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43" w:rsidRPr="007B5471" w:rsidRDefault="00011243" w:rsidP="00E44F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326" w:rsidRPr="00B6615A" w:rsidRDefault="0094171D" w:rsidP="00E44F8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15A">
        <w:rPr>
          <w:rFonts w:ascii="Times New Roman" w:hAnsi="Times New Roman" w:cs="Times New Roman"/>
          <w:b/>
          <w:sz w:val="24"/>
          <w:szCs w:val="24"/>
        </w:rPr>
        <w:t xml:space="preserve">Prefeitura de Lages </w:t>
      </w:r>
      <w:r w:rsidR="00E44F8C">
        <w:rPr>
          <w:rFonts w:ascii="Times New Roman" w:hAnsi="Times New Roman" w:cs="Times New Roman"/>
          <w:b/>
          <w:sz w:val="24"/>
          <w:szCs w:val="24"/>
        </w:rPr>
        <w:t xml:space="preserve">trabalha na recuperação da infraestrutura </w:t>
      </w:r>
      <w:r w:rsidR="00943844">
        <w:rPr>
          <w:rFonts w:ascii="Times New Roman" w:hAnsi="Times New Roman" w:cs="Times New Roman"/>
          <w:b/>
          <w:sz w:val="24"/>
          <w:szCs w:val="24"/>
        </w:rPr>
        <w:t xml:space="preserve">no interior </w:t>
      </w:r>
      <w:r w:rsidR="00E44F8C">
        <w:rPr>
          <w:rFonts w:ascii="Times New Roman" w:hAnsi="Times New Roman" w:cs="Times New Roman"/>
          <w:b/>
          <w:sz w:val="24"/>
          <w:szCs w:val="24"/>
        </w:rPr>
        <w:t>após as constantes chuvas</w:t>
      </w:r>
    </w:p>
    <w:p w:rsidR="00B6615A" w:rsidRPr="00E44F8C" w:rsidRDefault="00B6615A" w:rsidP="00E44F8C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F8C">
        <w:rPr>
          <w:rFonts w:ascii="Times New Roman" w:hAnsi="Times New Roman" w:cs="Times New Roman"/>
          <w:i/>
          <w:sz w:val="24"/>
          <w:szCs w:val="24"/>
        </w:rPr>
        <w:t>De uma extensão de 2.049 quilômetros de estradas, 500</w:t>
      </w:r>
      <w:r w:rsidR="00E44F8C">
        <w:rPr>
          <w:rFonts w:ascii="Times New Roman" w:hAnsi="Times New Roman" w:cs="Times New Roman"/>
          <w:i/>
          <w:sz w:val="24"/>
          <w:szCs w:val="24"/>
        </w:rPr>
        <w:t xml:space="preserve"> km</w:t>
      </w:r>
      <w:r w:rsidRPr="00E44F8C">
        <w:rPr>
          <w:rFonts w:ascii="Times New Roman" w:hAnsi="Times New Roman" w:cs="Times New Roman"/>
          <w:i/>
          <w:sz w:val="24"/>
          <w:szCs w:val="24"/>
        </w:rPr>
        <w:t xml:space="preserve"> foram danificados, isso levando em conta levantamento parcial da situação. Mais de dez pontes sofreram avarias, quatro ficaram destruídas</w:t>
      </w:r>
      <w:r w:rsidR="00BE18B7" w:rsidRPr="00E44F8C">
        <w:rPr>
          <w:rFonts w:ascii="Times New Roman" w:hAnsi="Times New Roman" w:cs="Times New Roman"/>
          <w:i/>
          <w:sz w:val="24"/>
          <w:szCs w:val="24"/>
        </w:rPr>
        <w:t xml:space="preserve"> pela </w:t>
      </w:r>
      <w:r w:rsidR="009A104C" w:rsidRPr="00E44F8C">
        <w:rPr>
          <w:rFonts w:ascii="Times New Roman" w:hAnsi="Times New Roman" w:cs="Times New Roman"/>
          <w:i/>
          <w:sz w:val="24"/>
          <w:szCs w:val="24"/>
        </w:rPr>
        <w:t>força das</w:t>
      </w:r>
      <w:r w:rsidR="00BE413C">
        <w:rPr>
          <w:rFonts w:ascii="Times New Roman" w:hAnsi="Times New Roman" w:cs="Times New Roman"/>
          <w:i/>
          <w:sz w:val="24"/>
          <w:szCs w:val="24"/>
        </w:rPr>
        <w:t xml:space="preserve"> enxurradas </w:t>
      </w:r>
      <w:bookmarkStart w:id="0" w:name="_GoBack"/>
      <w:bookmarkEnd w:id="0"/>
    </w:p>
    <w:p w:rsidR="00704A22" w:rsidRPr="007B5471" w:rsidRDefault="00704A22" w:rsidP="00E44F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secretaria municipal de Agricultura e Pesca</w:t>
      </w:r>
      <w:r w:rsidR="00E44F8C">
        <w:rPr>
          <w:rFonts w:ascii="Times New Roman" w:hAnsi="Times New Roman" w:cs="Times New Roman"/>
          <w:sz w:val="24"/>
          <w:szCs w:val="24"/>
        </w:rPr>
        <w:t>, da Prefeitura de Lages,</w:t>
      </w:r>
      <w:r>
        <w:rPr>
          <w:rFonts w:ascii="Times New Roman" w:hAnsi="Times New Roman" w:cs="Times New Roman"/>
          <w:sz w:val="24"/>
          <w:szCs w:val="24"/>
        </w:rPr>
        <w:t xml:space="preserve"> elaborou relatório referente ao decreto de </w:t>
      </w:r>
      <w:r w:rsidR="004E4952">
        <w:rPr>
          <w:rFonts w:ascii="Times New Roman" w:hAnsi="Times New Roman" w:cs="Times New Roman"/>
          <w:sz w:val="24"/>
          <w:szCs w:val="24"/>
        </w:rPr>
        <w:t xml:space="preserve">situação de </w:t>
      </w:r>
      <w:r>
        <w:rPr>
          <w:rFonts w:ascii="Times New Roman" w:hAnsi="Times New Roman" w:cs="Times New Roman"/>
          <w:sz w:val="24"/>
          <w:szCs w:val="24"/>
        </w:rPr>
        <w:t>emergência número 19.542/2022 assinado pelo prefeito Antonio Ceron em decorrência das chuvas intensas iniciadas em 2 de maio, as quais provocaram sérios prejuízos relacionados à infraestrutura viária urbana e rural, sem contar as inúmeras av</w:t>
      </w:r>
      <w:r w:rsidR="00E44F8C">
        <w:rPr>
          <w:rFonts w:ascii="Times New Roman" w:hAnsi="Times New Roman" w:cs="Times New Roman"/>
          <w:sz w:val="24"/>
          <w:szCs w:val="24"/>
        </w:rPr>
        <w:t>arias e problemas causados aos m</w:t>
      </w:r>
      <w:r>
        <w:rPr>
          <w:rFonts w:ascii="Times New Roman" w:hAnsi="Times New Roman" w:cs="Times New Roman"/>
          <w:sz w:val="24"/>
          <w:szCs w:val="24"/>
        </w:rPr>
        <w:t>oradores das áreas ribeirinhas.</w:t>
      </w:r>
    </w:p>
    <w:p w:rsidR="00704A22" w:rsidRDefault="00704A22" w:rsidP="00E44F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o citado relatório, o</w:t>
      </w:r>
      <w:r w:rsidR="00B6615A">
        <w:rPr>
          <w:rFonts w:ascii="Times New Roman" w:hAnsi="Times New Roman" w:cs="Times New Roman"/>
          <w:sz w:val="24"/>
          <w:szCs w:val="24"/>
        </w:rPr>
        <w:t>s problemas ocorridos</w:t>
      </w:r>
      <w:r>
        <w:rPr>
          <w:rFonts w:ascii="Times New Roman" w:hAnsi="Times New Roman" w:cs="Times New Roman"/>
          <w:sz w:val="24"/>
          <w:szCs w:val="24"/>
        </w:rPr>
        <w:t xml:space="preserve"> foram em decorrência de enxurradas, </w:t>
      </w:r>
      <w:r w:rsidR="00011243" w:rsidRPr="007B5471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agamentos, </w:t>
      </w:r>
      <w:r w:rsidR="00011243" w:rsidRPr="007B5471">
        <w:rPr>
          <w:rFonts w:ascii="Times New Roman" w:hAnsi="Times New Roman" w:cs="Times New Roman"/>
          <w:sz w:val="24"/>
          <w:szCs w:val="24"/>
        </w:rPr>
        <w:t>deslizamentos de terras,</w:t>
      </w:r>
      <w:r w:rsidR="00782326">
        <w:rPr>
          <w:rFonts w:ascii="Times New Roman" w:hAnsi="Times New Roman" w:cs="Times New Roman"/>
          <w:sz w:val="24"/>
          <w:szCs w:val="24"/>
        </w:rPr>
        <w:t xml:space="preserve"> </w:t>
      </w:r>
      <w:r w:rsidR="00011243" w:rsidRPr="007B5471">
        <w:rPr>
          <w:rFonts w:ascii="Times New Roman" w:hAnsi="Times New Roman" w:cs="Times New Roman"/>
          <w:sz w:val="24"/>
          <w:szCs w:val="24"/>
        </w:rPr>
        <w:t>obs</w:t>
      </w:r>
      <w:r>
        <w:rPr>
          <w:rFonts w:ascii="Times New Roman" w:hAnsi="Times New Roman" w:cs="Times New Roman"/>
          <w:sz w:val="24"/>
          <w:szCs w:val="24"/>
        </w:rPr>
        <w:t>truções de bueiros e saídas de á</w:t>
      </w:r>
      <w:r w:rsidR="00011243" w:rsidRPr="007B5471">
        <w:rPr>
          <w:rFonts w:ascii="Times New Roman" w:hAnsi="Times New Roman" w:cs="Times New Roman"/>
          <w:sz w:val="24"/>
          <w:szCs w:val="24"/>
        </w:rPr>
        <w:t>guas</w:t>
      </w:r>
      <w:r>
        <w:rPr>
          <w:rFonts w:ascii="Times New Roman" w:hAnsi="Times New Roman" w:cs="Times New Roman"/>
          <w:sz w:val="24"/>
          <w:szCs w:val="24"/>
        </w:rPr>
        <w:t xml:space="preserve">. Isso provocou a obstrução de estradas, deixando vias intrafegáveis, além de pontes </w:t>
      </w:r>
      <w:r w:rsidR="004E4952">
        <w:rPr>
          <w:rFonts w:ascii="Times New Roman" w:hAnsi="Times New Roman" w:cs="Times New Roman"/>
          <w:sz w:val="24"/>
          <w:szCs w:val="24"/>
        </w:rPr>
        <w:t xml:space="preserve">seriamente danificadas e </w:t>
      </w:r>
      <w:r>
        <w:rPr>
          <w:rFonts w:ascii="Times New Roman" w:hAnsi="Times New Roman" w:cs="Times New Roman"/>
          <w:sz w:val="24"/>
          <w:szCs w:val="24"/>
        </w:rPr>
        <w:t>intransponíveis devido as enchentes dos rios.</w:t>
      </w:r>
    </w:p>
    <w:p w:rsidR="004E4952" w:rsidRDefault="004E4952" w:rsidP="00E44F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170580">
        <w:rPr>
          <w:rFonts w:ascii="Times New Roman" w:hAnsi="Times New Roman" w:cs="Times New Roman"/>
          <w:sz w:val="24"/>
          <w:szCs w:val="24"/>
        </w:rPr>
        <w:t xml:space="preserve">Estamos ainda atualizando este relatório, tendo em vista que </w:t>
      </w:r>
      <w:r w:rsidR="00704A22">
        <w:rPr>
          <w:rFonts w:ascii="Times New Roman" w:hAnsi="Times New Roman" w:cs="Times New Roman"/>
          <w:sz w:val="24"/>
          <w:szCs w:val="24"/>
        </w:rPr>
        <w:t>Lages</w:t>
      </w:r>
      <w:r>
        <w:rPr>
          <w:rFonts w:ascii="Times New Roman" w:hAnsi="Times New Roman" w:cs="Times New Roman"/>
          <w:sz w:val="24"/>
          <w:szCs w:val="24"/>
        </w:rPr>
        <w:t xml:space="preserve"> é o</w:t>
      </w:r>
      <w:r w:rsidR="00011243" w:rsidRPr="007B5471">
        <w:rPr>
          <w:rFonts w:ascii="Times New Roman" w:hAnsi="Times New Roman" w:cs="Times New Roman"/>
          <w:sz w:val="24"/>
          <w:szCs w:val="24"/>
        </w:rPr>
        <w:t xml:space="preserve"> maior</w:t>
      </w:r>
      <w:r w:rsidR="00782326">
        <w:rPr>
          <w:rFonts w:ascii="Times New Roman" w:hAnsi="Times New Roman" w:cs="Times New Roman"/>
          <w:sz w:val="24"/>
          <w:szCs w:val="24"/>
        </w:rPr>
        <w:t xml:space="preserve"> </w:t>
      </w:r>
      <w:r w:rsidR="00011243" w:rsidRPr="007B5471">
        <w:rPr>
          <w:rFonts w:ascii="Times New Roman" w:hAnsi="Times New Roman" w:cs="Times New Roman"/>
          <w:sz w:val="24"/>
          <w:szCs w:val="24"/>
        </w:rPr>
        <w:t>município em extensão territorial do Estado de Santa</w:t>
      </w:r>
      <w:r>
        <w:rPr>
          <w:rFonts w:ascii="Times New Roman" w:hAnsi="Times New Roman" w:cs="Times New Roman"/>
          <w:sz w:val="24"/>
          <w:szCs w:val="24"/>
        </w:rPr>
        <w:t xml:space="preserve"> Catarina, com uma área </w:t>
      </w:r>
      <w:r w:rsidR="00011243" w:rsidRPr="007B5471">
        <w:rPr>
          <w:rFonts w:ascii="Times New Roman" w:hAnsi="Times New Roman" w:cs="Times New Roman"/>
          <w:sz w:val="24"/>
          <w:szCs w:val="24"/>
        </w:rPr>
        <w:t>de</w:t>
      </w:r>
      <w:r w:rsidR="007823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2.637,66 quilô</w:t>
      </w:r>
      <w:r w:rsidR="00B6615A">
        <w:rPr>
          <w:rFonts w:ascii="Times New Roman" w:hAnsi="Times New Roman" w:cs="Times New Roman"/>
          <w:sz w:val="24"/>
          <w:szCs w:val="24"/>
        </w:rPr>
        <w:t>metros quadrados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243" w:rsidRPr="007B5471">
        <w:rPr>
          <w:rFonts w:ascii="Times New Roman" w:hAnsi="Times New Roman" w:cs="Times New Roman"/>
          <w:sz w:val="24"/>
          <w:szCs w:val="24"/>
        </w:rPr>
        <w:t>2.049 km</w:t>
      </w:r>
      <w:r>
        <w:rPr>
          <w:rFonts w:ascii="Times New Roman" w:hAnsi="Times New Roman" w:cs="Times New Roman"/>
          <w:sz w:val="24"/>
          <w:szCs w:val="24"/>
        </w:rPr>
        <w:t xml:space="preserve"> de estradas rurais</w:t>
      </w:r>
      <w:r w:rsidR="00011243" w:rsidRPr="007B54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sendo que desta extensão total, 500 quilômetros foram avariados pelas volumosas chuvas</w:t>
      </w:r>
      <w:r w:rsidR="00B661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Feito </w:t>
      </w:r>
      <w:r w:rsidR="00170580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levantamento</w:t>
      </w:r>
      <w:r w:rsidR="00170580">
        <w:rPr>
          <w:rFonts w:ascii="Times New Roman" w:hAnsi="Times New Roman" w:cs="Times New Roman"/>
          <w:sz w:val="24"/>
          <w:szCs w:val="24"/>
        </w:rPr>
        <w:t xml:space="preserve"> completo é que poderemos avaliar o total de prejuízos, bem como os custos necessários para fazer frente à recuperação geral das </w:t>
      </w:r>
      <w:r w:rsidR="00B6615A">
        <w:rPr>
          <w:rFonts w:ascii="Times New Roman" w:hAnsi="Times New Roman" w:cs="Times New Roman"/>
          <w:sz w:val="24"/>
          <w:szCs w:val="24"/>
        </w:rPr>
        <w:t>estradas e pontes</w:t>
      </w:r>
      <w:r w:rsidR="00170580">
        <w:rPr>
          <w:rFonts w:ascii="Times New Roman" w:hAnsi="Times New Roman" w:cs="Times New Roman"/>
          <w:sz w:val="24"/>
          <w:szCs w:val="24"/>
        </w:rPr>
        <w:t>”, disse o secretário de Agricultura e Pesca, Thiago Cordeiro.</w:t>
      </w:r>
    </w:p>
    <w:p w:rsidR="004B4627" w:rsidRDefault="004B4627" w:rsidP="00E44F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44F8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iago comenta também sobre os problemas causados, especificamente, aos produtores rurais que se dedicam ao plantio de cereais, com maior extensão de plantações localizadas na região da Coxilha Rica e no distrito de Santa Terezinha do Salto Caveiras. “Lages é considerada a última fronteira agrícola do Estado de Santa Catarina, com uma pr</w:t>
      </w:r>
      <w:r w:rsidR="00B6615A">
        <w:rPr>
          <w:rFonts w:ascii="Times New Roman" w:hAnsi="Times New Roman" w:cs="Times New Roman"/>
          <w:sz w:val="24"/>
          <w:szCs w:val="24"/>
        </w:rPr>
        <w:t xml:space="preserve">odução em franca expansão e </w:t>
      </w:r>
      <w:r>
        <w:rPr>
          <w:rFonts w:ascii="Times New Roman" w:hAnsi="Times New Roman" w:cs="Times New Roman"/>
          <w:sz w:val="24"/>
          <w:szCs w:val="24"/>
        </w:rPr>
        <w:t>importante potencial de desenvolvimento. Mas nesta safra agrícola 2021-2022, por causa</w:t>
      </w:r>
      <w:r w:rsidR="00B661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primeiramente</w:t>
      </w:r>
      <w:r w:rsidR="00B661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forte estiagem e depois por seguidos períodos de chuvas, a colheita foi seriamente prejudicada. Estamos já entrando na estação do inverno e a colheita ainda não pode ser totalmente concluída”, </w:t>
      </w:r>
      <w:r w:rsidR="00E45EF3">
        <w:rPr>
          <w:rFonts w:ascii="Times New Roman" w:hAnsi="Times New Roman" w:cs="Times New Roman"/>
          <w:sz w:val="24"/>
          <w:szCs w:val="24"/>
        </w:rPr>
        <w:t>avalia</w:t>
      </w:r>
      <w:r>
        <w:rPr>
          <w:rFonts w:ascii="Times New Roman" w:hAnsi="Times New Roman" w:cs="Times New Roman"/>
          <w:sz w:val="24"/>
          <w:szCs w:val="24"/>
        </w:rPr>
        <w:t xml:space="preserve"> o secretário.</w:t>
      </w:r>
    </w:p>
    <w:p w:rsidR="004B4627" w:rsidRDefault="004B4627" w:rsidP="00E44F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 manutenção das estradas vicinais que já vinha sendo feita de forma per</w:t>
      </w:r>
      <w:r w:rsidR="00B6615A">
        <w:rPr>
          <w:rFonts w:ascii="Times New Roman" w:hAnsi="Times New Roman" w:cs="Times New Roman"/>
          <w:sz w:val="24"/>
          <w:szCs w:val="24"/>
        </w:rPr>
        <w:t>manente, intensificou-se depois dos</w:t>
      </w:r>
      <w:r>
        <w:rPr>
          <w:rFonts w:ascii="Times New Roman" w:hAnsi="Times New Roman" w:cs="Times New Roman"/>
          <w:sz w:val="24"/>
          <w:szCs w:val="24"/>
        </w:rPr>
        <w:t xml:space="preserve"> estragos causados no último período de chuvas intensas”, </w:t>
      </w:r>
      <w:r w:rsidR="00E45EF3">
        <w:rPr>
          <w:rFonts w:ascii="Times New Roman" w:hAnsi="Times New Roman" w:cs="Times New Roman"/>
          <w:sz w:val="24"/>
          <w:szCs w:val="24"/>
        </w:rPr>
        <w:t>fala Thiago Cordeiro.</w:t>
      </w:r>
    </w:p>
    <w:p w:rsidR="000C0B64" w:rsidRPr="00E44F8C" w:rsidRDefault="000C0B64" w:rsidP="00E44F8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F8C">
        <w:rPr>
          <w:rFonts w:ascii="Times New Roman" w:hAnsi="Times New Roman" w:cs="Times New Roman"/>
          <w:b/>
          <w:sz w:val="24"/>
          <w:szCs w:val="24"/>
        </w:rPr>
        <w:t>Frentes de Serviços</w:t>
      </w:r>
    </w:p>
    <w:p w:rsidR="0097762D" w:rsidRDefault="00E44F8C" w:rsidP="00E44F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Nessa segunda-feira</w:t>
      </w:r>
      <w:r w:rsidR="000C0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(16 de maio)</w:t>
      </w:r>
      <w:r w:rsidR="000C0B64">
        <w:rPr>
          <w:rFonts w:ascii="Times New Roman" w:hAnsi="Times New Roman" w:cs="Times New Roman"/>
          <w:sz w:val="24"/>
          <w:szCs w:val="24"/>
        </w:rPr>
        <w:t xml:space="preserve"> a Prefeitura de Lages</w:t>
      </w:r>
      <w:r>
        <w:rPr>
          <w:rFonts w:ascii="Times New Roman" w:hAnsi="Times New Roman" w:cs="Times New Roman"/>
          <w:sz w:val="24"/>
          <w:szCs w:val="24"/>
        </w:rPr>
        <w:t>, por meio da Secretaria da Agricultura e Pesca</w:t>
      </w:r>
      <w:r w:rsidR="000C0B64">
        <w:rPr>
          <w:rFonts w:ascii="Times New Roman" w:hAnsi="Times New Roman" w:cs="Times New Roman"/>
          <w:sz w:val="24"/>
          <w:szCs w:val="24"/>
        </w:rPr>
        <w:t xml:space="preserve"> mantém frentes de serviços, no interior do </w:t>
      </w:r>
      <w:r w:rsidR="0097762D">
        <w:rPr>
          <w:rFonts w:ascii="Times New Roman" w:hAnsi="Times New Roman" w:cs="Times New Roman"/>
          <w:sz w:val="24"/>
          <w:szCs w:val="24"/>
        </w:rPr>
        <w:t>município, para recuperação de estradas, nas seguintes localidades:</w:t>
      </w:r>
    </w:p>
    <w:p w:rsidR="0097762D" w:rsidRDefault="0097762D" w:rsidP="00E44F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Morrinhos –</w:t>
      </w:r>
      <w:r w:rsidR="00E44F8C">
        <w:rPr>
          <w:rFonts w:ascii="Times New Roman" w:hAnsi="Times New Roman" w:cs="Times New Roman"/>
          <w:sz w:val="24"/>
          <w:szCs w:val="24"/>
        </w:rPr>
        <w:t xml:space="preserve"> recuperação de borrachudos e bu</w:t>
      </w:r>
      <w:r>
        <w:rPr>
          <w:rFonts w:ascii="Times New Roman" w:hAnsi="Times New Roman" w:cs="Times New Roman"/>
          <w:sz w:val="24"/>
          <w:szCs w:val="24"/>
        </w:rPr>
        <w:t>eiros</w:t>
      </w:r>
    </w:p>
    <w:p w:rsidR="000C0B64" w:rsidRPr="007B5471" w:rsidRDefault="0097762D" w:rsidP="00E44F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Jorge – limpeza e desobstrução de po</w:t>
      </w:r>
      <w:r w:rsidR="00E44F8C">
        <w:rPr>
          <w:rFonts w:ascii="Times New Roman" w:hAnsi="Times New Roman" w:cs="Times New Roman"/>
          <w:sz w:val="24"/>
          <w:szCs w:val="24"/>
        </w:rPr>
        <w:t>ntos de saídas de água e de bu</w:t>
      </w:r>
      <w:r>
        <w:rPr>
          <w:rFonts w:ascii="Times New Roman" w:hAnsi="Times New Roman" w:cs="Times New Roman"/>
          <w:sz w:val="24"/>
          <w:szCs w:val="24"/>
        </w:rPr>
        <w:t>eiros</w:t>
      </w:r>
      <w:r w:rsidR="000C0B64" w:rsidRPr="007B5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B64" w:rsidRPr="007B5471" w:rsidRDefault="0097762D" w:rsidP="00E44F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Santa Terezinha –</w:t>
      </w:r>
      <w:r w:rsidR="00B6615A">
        <w:rPr>
          <w:rFonts w:ascii="Times New Roman" w:hAnsi="Times New Roman" w:cs="Times New Roman"/>
          <w:sz w:val="24"/>
          <w:szCs w:val="24"/>
        </w:rPr>
        <w:t xml:space="preserve"> p</w:t>
      </w:r>
      <w:r w:rsidR="000C0B64" w:rsidRPr="007B5471">
        <w:rPr>
          <w:rFonts w:ascii="Times New Roman" w:hAnsi="Times New Roman" w:cs="Times New Roman"/>
          <w:sz w:val="24"/>
          <w:szCs w:val="24"/>
        </w:rPr>
        <w:t>atrola</w:t>
      </w:r>
      <w:r>
        <w:rPr>
          <w:rFonts w:ascii="Times New Roman" w:hAnsi="Times New Roman" w:cs="Times New Roman"/>
          <w:sz w:val="24"/>
          <w:szCs w:val="24"/>
        </w:rPr>
        <w:t>mento e compactação n</w:t>
      </w:r>
      <w:r w:rsidR="000C0B64" w:rsidRPr="007B5471">
        <w:rPr>
          <w:rFonts w:ascii="Times New Roman" w:hAnsi="Times New Roman" w:cs="Times New Roman"/>
          <w:sz w:val="24"/>
          <w:szCs w:val="24"/>
        </w:rPr>
        <w:t xml:space="preserve">a estrada </w:t>
      </w:r>
      <w:r>
        <w:rPr>
          <w:rFonts w:ascii="Times New Roman" w:hAnsi="Times New Roman" w:cs="Times New Roman"/>
          <w:sz w:val="24"/>
          <w:szCs w:val="24"/>
        </w:rPr>
        <w:t>de divisa com Capão Alto</w:t>
      </w:r>
      <w:r w:rsidR="000C0B64" w:rsidRPr="007B5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B64" w:rsidRPr="007B5471" w:rsidRDefault="0097762D" w:rsidP="00E44F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Lambedor – Patrolamento e compactação </w:t>
      </w:r>
      <w:r w:rsidR="00B6615A">
        <w:rPr>
          <w:rFonts w:ascii="Times New Roman" w:hAnsi="Times New Roman" w:cs="Times New Roman"/>
          <w:sz w:val="24"/>
          <w:szCs w:val="24"/>
        </w:rPr>
        <w:t>das vias rurais</w:t>
      </w:r>
    </w:p>
    <w:p w:rsidR="000C0B64" w:rsidRPr="007B5471" w:rsidRDefault="0097762D" w:rsidP="00E44F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Rancho de Tábuas – Patrolamento em estrada secundária</w:t>
      </w:r>
    </w:p>
    <w:p w:rsidR="000C0B64" w:rsidRPr="007B5471" w:rsidRDefault="0097762D" w:rsidP="00E44F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Coxilha Rica – Patrolamento e compactação na estrada geral da Fazenda Guarda Mor e patrolamento da estrada geral de acesso à região da Bananeira</w:t>
      </w:r>
    </w:p>
    <w:p w:rsidR="00E45EF3" w:rsidRPr="00E44F8C" w:rsidRDefault="00E45EF3" w:rsidP="00E44F8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F8C">
        <w:rPr>
          <w:rFonts w:ascii="Times New Roman" w:hAnsi="Times New Roman" w:cs="Times New Roman"/>
          <w:b/>
          <w:sz w:val="24"/>
          <w:szCs w:val="24"/>
        </w:rPr>
        <w:t>Pontes Avariadas</w:t>
      </w:r>
    </w:p>
    <w:p w:rsidR="00011243" w:rsidRDefault="00E45EF3" w:rsidP="00E44F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o relatório parcial da secretaria de Agricultura e Pesca, doze pontes foram avariadas, outras duas destruídas pela correnteza dos rios que transbordaram. Seis pontes ficaram submersas pelas enchentes, sofrendo danos estruturais que ainda estão sendo avaliados em sua totalidade.</w:t>
      </w:r>
    </w:p>
    <w:p w:rsidR="00011243" w:rsidRPr="007B5471" w:rsidRDefault="00B6615A" w:rsidP="00E44F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Existem em Lages</w:t>
      </w:r>
      <w:r w:rsidR="00E45EF3">
        <w:rPr>
          <w:rFonts w:ascii="Times New Roman" w:hAnsi="Times New Roman" w:cs="Times New Roman"/>
          <w:sz w:val="24"/>
          <w:szCs w:val="24"/>
        </w:rPr>
        <w:t xml:space="preserve"> </w:t>
      </w:r>
      <w:r w:rsidR="00011243" w:rsidRPr="007B5471">
        <w:rPr>
          <w:rFonts w:ascii="Times New Roman" w:hAnsi="Times New Roman" w:cs="Times New Roman"/>
          <w:sz w:val="24"/>
          <w:szCs w:val="24"/>
        </w:rPr>
        <w:t>56</w:t>
      </w:r>
      <w:r w:rsidR="00E45EF3">
        <w:rPr>
          <w:rFonts w:ascii="Times New Roman" w:hAnsi="Times New Roman" w:cs="Times New Roman"/>
          <w:sz w:val="24"/>
          <w:szCs w:val="24"/>
        </w:rPr>
        <w:t xml:space="preserve"> </w:t>
      </w:r>
      <w:r w:rsidR="00011243" w:rsidRPr="007B5471">
        <w:rPr>
          <w:rFonts w:ascii="Times New Roman" w:hAnsi="Times New Roman" w:cs="Times New Roman"/>
          <w:sz w:val="24"/>
          <w:szCs w:val="24"/>
        </w:rPr>
        <w:t>pontes em</w:t>
      </w:r>
      <w:r w:rsidR="00782326">
        <w:rPr>
          <w:rFonts w:ascii="Times New Roman" w:hAnsi="Times New Roman" w:cs="Times New Roman"/>
          <w:sz w:val="24"/>
          <w:szCs w:val="24"/>
        </w:rPr>
        <w:t xml:space="preserve"> </w:t>
      </w:r>
      <w:r w:rsidR="00011243" w:rsidRPr="007B5471">
        <w:rPr>
          <w:rFonts w:ascii="Times New Roman" w:hAnsi="Times New Roman" w:cs="Times New Roman"/>
          <w:sz w:val="24"/>
          <w:szCs w:val="24"/>
        </w:rPr>
        <w:t>estrutura de alvenaria, distribuídas em aproximadamente 28 localidades rurais.</w:t>
      </w:r>
    </w:p>
    <w:p w:rsidR="00011243" w:rsidRPr="00E44F8C" w:rsidRDefault="00102007" w:rsidP="00E44F8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F8C">
        <w:rPr>
          <w:rFonts w:ascii="Times New Roman" w:hAnsi="Times New Roman" w:cs="Times New Roman"/>
          <w:b/>
          <w:sz w:val="24"/>
          <w:szCs w:val="24"/>
        </w:rPr>
        <w:t xml:space="preserve">Estradas </w:t>
      </w:r>
      <w:r w:rsidR="00E45EF3" w:rsidRPr="00E44F8C">
        <w:rPr>
          <w:rFonts w:ascii="Times New Roman" w:hAnsi="Times New Roman" w:cs="Times New Roman"/>
          <w:b/>
          <w:sz w:val="24"/>
          <w:szCs w:val="24"/>
        </w:rPr>
        <w:t>Danificadas</w:t>
      </w:r>
    </w:p>
    <w:p w:rsidR="00011243" w:rsidRDefault="000C0B64" w:rsidP="00E44F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uma extensão de 2.049 quilômetros de estradas, 500</w:t>
      </w:r>
      <w:r w:rsidR="00E44F8C">
        <w:rPr>
          <w:rFonts w:ascii="Times New Roman" w:hAnsi="Times New Roman" w:cs="Times New Roman"/>
          <w:sz w:val="24"/>
          <w:szCs w:val="24"/>
        </w:rPr>
        <w:t xml:space="preserve"> km</w:t>
      </w:r>
      <w:r>
        <w:rPr>
          <w:rFonts w:ascii="Times New Roman" w:hAnsi="Times New Roman" w:cs="Times New Roman"/>
          <w:sz w:val="24"/>
          <w:szCs w:val="24"/>
        </w:rPr>
        <w:t xml:space="preserve"> foram danificados, isso levando em conta levantamento parcial da situação.</w:t>
      </w:r>
    </w:p>
    <w:p w:rsidR="000C0B64" w:rsidRDefault="000C0B64" w:rsidP="00E44F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Foram registrados quatro pontos de deslizamentos de terras, junto às barrancas das estradas e inúmeros pontos de alagamentos devido ao grande volume de chuvas e obstruções das saídas de água às margens das </w:t>
      </w:r>
      <w:r w:rsidR="00B6615A">
        <w:rPr>
          <w:rFonts w:ascii="Times New Roman" w:hAnsi="Times New Roman" w:cs="Times New Roman"/>
          <w:sz w:val="24"/>
          <w:szCs w:val="24"/>
        </w:rPr>
        <w:t>vias.</w:t>
      </w:r>
    </w:p>
    <w:p w:rsidR="00011243" w:rsidRDefault="000C0B64" w:rsidP="00E44F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localidades já vistoriadas e que tiveram danos estruturais na malha viária, são essas: </w:t>
      </w:r>
      <w:r w:rsidR="00011243" w:rsidRPr="007B5471">
        <w:rPr>
          <w:rFonts w:ascii="Times New Roman" w:hAnsi="Times New Roman" w:cs="Times New Roman"/>
          <w:sz w:val="24"/>
          <w:szCs w:val="24"/>
        </w:rPr>
        <w:t>Macacos;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243" w:rsidRPr="007B5471">
        <w:rPr>
          <w:rFonts w:ascii="Times New Roman" w:hAnsi="Times New Roman" w:cs="Times New Roman"/>
          <w:sz w:val="24"/>
          <w:szCs w:val="24"/>
        </w:rPr>
        <w:t>Três árvores;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243" w:rsidRPr="007B5471">
        <w:rPr>
          <w:rFonts w:ascii="Times New Roman" w:hAnsi="Times New Roman" w:cs="Times New Roman"/>
          <w:sz w:val="24"/>
          <w:szCs w:val="24"/>
        </w:rPr>
        <w:t>Lambedor;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243" w:rsidRPr="007B5471">
        <w:rPr>
          <w:rFonts w:ascii="Times New Roman" w:hAnsi="Times New Roman" w:cs="Times New Roman"/>
          <w:sz w:val="24"/>
          <w:szCs w:val="24"/>
        </w:rPr>
        <w:t>Rancho de Tábuas;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243" w:rsidRPr="007B5471">
        <w:rPr>
          <w:rFonts w:ascii="Times New Roman" w:hAnsi="Times New Roman" w:cs="Times New Roman"/>
          <w:sz w:val="24"/>
          <w:szCs w:val="24"/>
        </w:rPr>
        <w:t>Gramados;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243" w:rsidRPr="007B5471">
        <w:rPr>
          <w:rFonts w:ascii="Times New Roman" w:hAnsi="Times New Roman" w:cs="Times New Roman"/>
          <w:sz w:val="24"/>
          <w:szCs w:val="24"/>
        </w:rPr>
        <w:t>Tributo;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243" w:rsidRPr="007B5471">
        <w:rPr>
          <w:rFonts w:ascii="Times New Roman" w:hAnsi="Times New Roman" w:cs="Times New Roman"/>
          <w:sz w:val="24"/>
          <w:szCs w:val="24"/>
        </w:rPr>
        <w:t>Cadeados;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243" w:rsidRPr="007B5471">
        <w:rPr>
          <w:rFonts w:ascii="Times New Roman" w:hAnsi="Times New Roman" w:cs="Times New Roman"/>
          <w:sz w:val="24"/>
          <w:szCs w:val="24"/>
        </w:rPr>
        <w:t>Guará;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243" w:rsidRPr="007B5471">
        <w:rPr>
          <w:rFonts w:ascii="Times New Roman" w:hAnsi="Times New Roman" w:cs="Times New Roman"/>
          <w:sz w:val="24"/>
          <w:szCs w:val="24"/>
        </w:rPr>
        <w:t>Cajurú;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243" w:rsidRPr="007B5471">
        <w:rPr>
          <w:rFonts w:ascii="Times New Roman" w:hAnsi="Times New Roman" w:cs="Times New Roman"/>
          <w:sz w:val="24"/>
          <w:szCs w:val="24"/>
        </w:rPr>
        <w:t>Morrinhos;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243" w:rsidRPr="007B5471">
        <w:rPr>
          <w:rFonts w:ascii="Times New Roman" w:hAnsi="Times New Roman" w:cs="Times New Roman"/>
          <w:sz w:val="24"/>
          <w:szCs w:val="24"/>
        </w:rPr>
        <w:t>São Jorge;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243" w:rsidRPr="007B5471">
        <w:rPr>
          <w:rFonts w:ascii="Times New Roman" w:hAnsi="Times New Roman" w:cs="Times New Roman"/>
          <w:sz w:val="24"/>
          <w:szCs w:val="24"/>
        </w:rPr>
        <w:t>Escurinho;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243" w:rsidRPr="007B5471">
        <w:rPr>
          <w:rFonts w:ascii="Times New Roman" w:hAnsi="Times New Roman" w:cs="Times New Roman"/>
          <w:sz w:val="24"/>
          <w:szCs w:val="24"/>
        </w:rPr>
        <w:t>Raposo;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243" w:rsidRPr="007B5471">
        <w:rPr>
          <w:rFonts w:ascii="Times New Roman" w:hAnsi="Times New Roman" w:cs="Times New Roman"/>
          <w:sz w:val="24"/>
          <w:szCs w:val="24"/>
        </w:rPr>
        <w:t>Pedras Brancas;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243" w:rsidRPr="007B5471">
        <w:rPr>
          <w:rFonts w:ascii="Times New Roman" w:hAnsi="Times New Roman" w:cs="Times New Roman"/>
          <w:sz w:val="24"/>
          <w:szCs w:val="24"/>
        </w:rPr>
        <w:t>Santa Catarina;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243" w:rsidRPr="007B5471">
        <w:rPr>
          <w:rFonts w:ascii="Times New Roman" w:hAnsi="Times New Roman" w:cs="Times New Roman"/>
          <w:sz w:val="24"/>
          <w:szCs w:val="24"/>
        </w:rPr>
        <w:t>Caetano Verza;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243" w:rsidRPr="007B5471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>n</w:t>
      </w:r>
      <w:r w:rsidR="00011243" w:rsidRPr="007B5471">
        <w:rPr>
          <w:rFonts w:ascii="Times New Roman" w:hAnsi="Times New Roman" w:cs="Times New Roman"/>
          <w:sz w:val="24"/>
          <w:szCs w:val="24"/>
        </w:rPr>
        <w:t>ta Terezinha do Salto;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243" w:rsidRPr="007B5471">
        <w:rPr>
          <w:rFonts w:ascii="Times New Roman" w:hAnsi="Times New Roman" w:cs="Times New Roman"/>
          <w:sz w:val="24"/>
          <w:szCs w:val="24"/>
        </w:rPr>
        <w:t>Boqueirã</w:t>
      </w:r>
      <w:r w:rsidR="00102007" w:rsidRPr="007B5471">
        <w:rPr>
          <w:rFonts w:ascii="Times New Roman" w:hAnsi="Times New Roman" w:cs="Times New Roman"/>
          <w:sz w:val="24"/>
          <w:szCs w:val="24"/>
        </w:rPr>
        <w:t>o</w:t>
      </w:r>
    </w:p>
    <w:p w:rsidR="00782326" w:rsidRDefault="00782326" w:rsidP="00E44F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326" w:rsidRPr="00E44F8C" w:rsidRDefault="0097762D" w:rsidP="00E44F8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F8C">
        <w:rPr>
          <w:rFonts w:ascii="Times New Roman" w:hAnsi="Times New Roman" w:cs="Times New Roman"/>
          <w:b/>
          <w:sz w:val="24"/>
          <w:szCs w:val="24"/>
        </w:rPr>
        <w:t>Texto: Iran Rosa de Moraes</w:t>
      </w:r>
    </w:p>
    <w:p w:rsidR="0097762D" w:rsidRPr="00E44F8C" w:rsidRDefault="0097762D" w:rsidP="00E44F8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F8C">
        <w:rPr>
          <w:rFonts w:ascii="Times New Roman" w:hAnsi="Times New Roman" w:cs="Times New Roman"/>
          <w:b/>
          <w:sz w:val="24"/>
          <w:szCs w:val="24"/>
        </w:rPr>
        <w:t>Fotos: Divulgação</w:t>
      </w:r>
    </w:p>
    <w:sectPr w:rsidR="0097762D" w:rsidRPr="00E44F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19"/>
    <w:rsid w:val="00011243"/>
    <w:rsid w:val="000C0B64"/>
    <w:rsid w:val="00102007"/>
    <w:rsid w:val="001176FF"/>
    <w:rsid w:val="00170580"/>
    <w:rsid w:val="001961BC"/>
    <w:rsid w:val="003779AB"/>
    <w:rsid w:val="004B4627"/>
    <w:rsid w:val="004E4952"/>
    <w:rsid w:val="00704A22"/>
    <w:rsid w:val="0075765C"/>
    <w:rsid w:val="00782326"/>
    <w:rsid w:val="007B5471"/>
    <w:rsid w:val="0094171D"/>
    <w:rsid w:val="00943844"/>
    <w:rsid w:val="0097762D"/>
    <w:rsid w:val="009A104C"/>
    <w:rsid w:val="009B4C19"/>
    <w:rsid w:val="00B6615A"/>
    <w:rsid w:val="00BE18B7"/>
    <w:rsid w:val="00BE413C"/>
    <w:rsid w:val="00E44F8C"/>
    <w:rsid w:val="00E45EF3"/>
    <w:rsid w:val="00FB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674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Comunicacao20 Marquinho</dc:creator>
  <cp:lastModifiedBy>Comunicacao28 Marcondes</cp:lastModifiedBy>
  <cp:revision>5</cp:revision>
  <dcterms:created xsi:type="dcterms:W3CDTF">2022-05-16T17:12:00Z</dcterms:created>
  <dcterms:modified xsi:type="dcterms:W3CDTF">2022-05-16T17:18:00Z</dcterms:modified>
</cp:coreProperties>
</file>