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507" w:rsidRPr="00EE0507" w:rsidRDefault="00514E8C" w:rsidP="008F3A36">
      <w:pPr>
        <w:pStyle w:val="Ttulo8"/>
        <w:tabs>
          <w:tab w:val="left" w:pos="6120"/>
        </w:tabs>
        <w:jc w:val="center"/>
        <w:rPr>
          <w:b/>
          <w:bCs/>
          <w:i w:val="0"/>
          <w:iCs w:val="0"/>
          <w:sz w:val="23"/>
        </w:rPr>
      </w:pPr>
      <w:r>
        <w:rPr>
          <w:b/>
          <w:bCs/>
          <w:i w:val="0"/>
          <w:iCs w:val="0"/>
          <w:sz w:val="23"/>
        </w:rPr>
        <w:t>PORTARIA Nº 01</w:t>
      </w:r>
      <w:r w:rsidR="00EE0507" w:rsidRPr="00EE0507">
        <w:rPr>
          <w:b/>
          <w:bCs/>
          <w:i w:val="0"/>
          <w:iCs w:val="0"/>
          <w:sz w:val="23"/>
        </w:rPr>
        <w:t>/202</w:t>
      </w:r>
      <w:r>
        <w:rPr>
          <w:b/>
          <w:bCs/>
          <w:i w:val="0"/>
          <w:iCs w:val="0"/>
          <w:sz w:val="23"/>
        </w:rPr>
        <w:t>4</w:t>
      </w:r>
      <w:r w:rsidR="00EE0507" w:rsidRPr="00EE0507">
        <w:rPr>
          <w:b/>
          <w:bCs/>
          <w:i w:val="0"/>
          <w:iCs w:val="0"/>
          <w:sz w:val="23"/>
        </w:rPr>
        <w:t>, de 14 de</w:t>
      </w:r>
      <w:r>
        <w:rPr>
          <w:b/>
          <w:bCs/>
          <w:i w:val="0"/>
          <w:iCs w:val="0"/>
          <w:sz w:val="23"/>
        </w:rPr>
        <w:t xml:space="preserve"> fevereiro</w:t>
      </w:r>
      <w:r w:rsidR="00EE0507" w:rsidRPr="00EE0507">
        <w:rPr>
          <w:b/>
          <w:bCs/>
          <w:i w:val="0"/>
          <w:iCs w:val="0"/>
          <w:sz w:val="23"/>
        </w:rPr>
        <w:t xml:space="preserve"> de 202</w:t>
      </w:r>
      <w:r>
        <w:rPr>
          <w:b/>
          <w:bCs/>
          <w:i w:val="0"/>
          <w:iCs w:val="0"/>
          <w:sz w:val="23"/>
        </w:rPr>
        <w:t>4.</w:t>
      </w:r>
    </w:p>
    <w:p w:rsidR="00EE0507" w:rsidRPr="00EE0507" w:rsidRDefault="00EE0507" w:rsidP="00EE0507">
      <w:pPr>
        <w:pStyle w:val="Ttulo8"/>
        <w:rPr>
          <w:b/>
          <w:bCs/>
          <w:i w:val="0"/>
          <w:iCs w:val="0"/>
          <w:sz w:val="23"/>
        </w:rPr>
      </w:pPr>
      <w:r w:rsidRPr="00EE0507">
        <w:rPr>
          <w:b/>
          <w:bCs/>
          <w:i w:val="0"/>
          <w:iCs w:val="0"/>
          <w:sz w:val="23"/>
        </w:rPr>
        <w:tab/>
      </w:r>
    </w:p>
    <w:p w:rsidR="00EE0507" w:rsidRPr="00EE0507" w:rsidRDefault="00EE0507" w:rsidP="00EE0507">
      <w:pPr>
        <w:pStyle w:val="Ttulo8"/>
        <w:rPr>
          <w:b/>
          <w:bCs/>
          <w:i w:val="0"/>
          <w:iCs w:val="0"/>
          <w:sz w:val="23"/>
        </w:rPr>
      </w:pPr>
      <w:r w:rsidRPr="00EE0507">
        <w:rPr>
          <w:b/>
          <w:bCs/>
          <w:i w:val="0"/>
          <w:iCs w:val="0"/>
          <w:sz w:val="23"/>
        </w:rPr>
        <w:tab/>
      </w:r>
    </w:p>
    <w:p w:rsidR="002D6D70" w:rsidRDefault="00514E8C" w:rsidP="00514E8C">
      <w:pPr>
        <w:pStyle w:val="Corpodetexto"/>
        <w:spacing w:before="2" w:line="228" w:lineRule="auto"/>
        <w:ind w:left="418" w:right="129" w:firstLine="716"/>
        <w:jc w:val="both"/>
      </w:pPr>
      <w:r w:rsidRPr="003C78B4">
        <w:rPr>
          <w:b/>
          <w:bCs/>
          <w:iCs/>
          <w:sz w:val="23"/>
        </w:rPr>
        <w:t xml:space="preserve">CONSIDERANDO </w:t>
      </w:r>
      <w:r w:rsidRPr="003C78B4">
        <w:rPr>
          <w:bCs/>
          <w:iCs/>
          <w:sz w:val="23"/>
        </w:rPr>
        <w:t>o Parecer nº 787/2022</w:t>
      </w:r>
      <w:r w:rsidR="00BE232E" w:rsidRPr="003C78B4">
        <w:rPr>
          <w:bCs/>
          <w:iCs/>
          <w:sz w:val="23"/>
        </w:rPr>
        <w:t xml:space="preserve"> </w:t>
      </w:r>
      <w:r w:rsidRPr="003C78B4">
        <w:rPr>
          <w:bCs/>
          <w:iCs/>
          <w:sz w:val="23"/>
        </w:rPr>
        <w:t>Procuradoria</w:t>
      </w:r>
      <w:r w:rsidRPr="00514E8C">
        <w:rPr>
          <w:bCs/>
          <w:iCs/>
          <w:sz w:val="23"/>
        </w:rPr>
        <w:t xml:space="preserve"> Geral do Município</w:t>
      </w:r>
      <w:r w:rsidR="00EE0507" w:rsidRPr="00514E8C">
        <w:rPr>
          <w:bCs/>
          <w:iCs/>
          <w:sz w:val="23"/>
        </w:rPr>
        <w:t>,</w:t>
      </w:r>
      <w:r w:rsidR="00730B21" w:rsidRPr="00EE0507">
        <w:rPr>
          <w:spacing w:val="-2"/>
        </w:rPr>
        <w:t>que</w:t>
      </w:r>
      <w:r w:rsidR="009617ED">
        <w:rPr>
          <w:spacing w:val="-2"/>
        </w:rPr>
        <w:t xml:space="preserve"> </w:t>
      </w:r>
      <w:r w:rsidR="00730B21" w:rsidRPr="00EE0507">
        <w:rPr>
          <w:spacing w:val="-2"/>
        </w:rPr>
        <w:t>recomenda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>a</w:t>
      </w:r>
      <w:r w:rsidR="00EE0507">
        <w:rPr>
          <w:spacing w:val="-2"/>
        </w:rPr>
        <w:t xml:space="preserve"> i</w:t>
      </w:r>
      <w:r w:rsidR="00730B21">
        <w:rPr>
          <w:spacing w:val="-2"/>
        </w:rPr>
        <w:t>nclusão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>nos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>Editais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>e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>nos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>Termo</w:t>
      </w:r>
      <w:r w:rsidR="009617ED">
        <w:rPr>
          <w:spacing w:val="-2"/>
        </w:rPr>
        <w:t xml:space="preserve">s </w:t>
      </w:r>
      <w:r w:rsidR="00730B21">
        <w:rPr>
          <w:spacing w:val="-2"/>
        </w:rPr>
        <w:t>de</w:t>
      </w:r>
      <w:r w:rsidR="009617ED">
        <w:rPr>
          <w:spacing w:val="-2"/>
        </w:rPr>
        <w:t xml:space="preserve"> </w:t>
      </w:r>
      <w:r w:rsidR="00730B21">
        <w:rPr>
          <w:spacing w:val="-2"/>
        </w:rPr>
        <w:t xml:space="preserve">Credenciamento </w:t>
      </w:r>
      <w:r w:rsidR="00730B21">
        <w:t>a inclusão de Gestores para acompanhamento e fiscalização do andamento do Edital e dos respectivos Termos</w:t>
      </w:r>
      <w:r>
        <w:t>.</w:t>
      </w:r>
    </w:p>
    <w:p w:rsidR="002D6D70" w:rsidRDefault="00730B21">
      <w:pPr>
        <w:pStyle w:val="Corpodetexto"/>
        <w:spacing w:before="270" w:line="230" w:lineRule="auto"/>
        <w:ind w:left="423" w:right="125" w:firstLine="721"/>
        <w:jc w:val="both"/>
      </w:pPr>
      <w:r>
        <w:rPr>
          <w:b/>
        </w:rPr>
        <w:t xml:space="preserve">CONSIDERANDO </w:t>
      </w:r>
      <w:r>
        <w:t>a Instrução</w:t>
      </w:r>
      <w:r w:rsidR="009617ED">
        <w:t xml:space="preserve"> </w:t>
      </w:r>
      <w:r>
        <w:t xml:space="preserve">NormativaN° 2/2018: </w:t>
      </w:r>
      <w:r w:rsidR="00514E8C" w:rsidRPr="00514E8C">
        <w:rPr>
          <w:i/>
        </w:rPr>
        <w:t>“D</w:t>
      </w:r>
      <w:r w:rsidRPr="00514E8C">
        <w:rPr>
          <w:i/>
        </w:rPr>
        <w:t>á nova redação ao art. 12 da Instrução</w:t>
      </w:r>
      <w:r w:rsidR="009617ED">
        <w:rPr>
          <w:i/>
        </w:rPr>
        <w:t xml:space="preserve"> </w:t>
      </w:r>
      <w:r w:rsidRPr="00514E8C">
        <w:rPr>
          <w:i/>
        </w:rPr>
        <w:t>Normativan°001/2018, a qual dispõe sobre os procedimentos a serem adotados no acompanhamento</w:t>
      </w:r>
      <w:r w:rsidR="009617ED">
        <w:rPr>
          <w:i/>
        </w:rPr>
        <w:t xml:space="preserve"> </w:t>
      </w:r>
      <w:r w:rsidRPr="00514E8C">
        <w:rPr>
          <w:i/>
        </w:rPr>
        <w:t>e</w:t>
      </w:r>
      <w:r w:rsidR="009617ED">
        <w:rPr>
          <w:i/>
        </w:rPr>
        <w:t xml:space="preserve"> </w:t>
      </w:r>
      <w:r w:rsidRPr="00514E8C">
        <w:rPr>
          <w:i/>
        </w:rPr>
        <w:t>fiscalização de execução dos contratos firmados no âmbito da Administração Pública Municipal</w:t>
      </w:r>
      <w:r w:rsidR="00514E8C" w:rsidRPr="00514E8C">
        <w:rPr>
          <w:i/>
        </w:rPr>
        <w:t>”</w:t>
      </w:r>
      <w:r w:rsidRPr="00514E8C">
        <w:rPr>
          <w:i/>
        </w:rPr>
        <w:t>.</w:t>
      </w:r>
    </w:p>
    <w:p w:rsidR="002D6D70" w:rsidRDefault="00730B21" w:rsidP="008D4CD9">
      <w:pPr>
        <w:pStyle w:val="Corpodetexto"/>
        <w:spacing w:before="272" w:line="223" w:lineRule="auto"/>
        <w:ind w:left="418" w:right="117" w:firstLine="727"/>
        <w:jc w:val="both"/>
      </w:pPr>
      <w:r w:rsidRPr="00514E8C">
        <w:rPr>
          <w:b/>
        </w:rPr>
        <w:t xml:space="preserve">CONSIDERANDO </w:t>
      </w:r>
      <w:r>
        <w:t>oartigo 5º, inciso Ida Lei Complementar Municipal n°481, de 24 de fevereiro</w:t>
      </w:r>
      <w:r w:rsidR="009617ED">
        <w:t xml:space="preserve"> </w:t>
      </w:r>
      <w:r>
        <w:t>de</w:t>
      </w:r>
      <w:r w:rsidR="009617ED">
        <w:t xml:space="preserve"> </w:t>
      </w:r>
      <w:r>
        <w:t>2017:</w:t>
      </w:r>
      <w:r w:rsidR="009617ED">
        <w:t xml:space="preserve"> </w:t>
      </w:r>
      <w:r w:rsidR="00514E8C">
        <w:t>“</w:t>
      </w:r>
      <w:r w:rsidR="008D4CD9" w:rsidRPr="00514E8C">
        <w:rPr>
          <w:i/>
        </w:rPr>
        <w:t xml:space="preserve">I – </w:t>
      </w:r>
      <w:r w:rsidRPr="00514E8C">
        <w:rPr>
          <w:i/>
        </w:rPr>
        <w:t>expedirportarias,</w:t>
      </w:r>
      <w:r w:rsidR="009617ED">
        <w:rPr>
          <w:i/>
        </w:rPr>
        <w:t xml:space="preserve"> </w:t>
      </w:r>
      <w:r w:rsidRPr="00514E8C">
        <w:rPr>
          <w:i/>
        </w:rPr>
        <w:t>instruções</w:t>
      </w:r>
      <w:r w:rsidR="009617ED">
        <w:rPr>
          <w:i/>
        </w:rPr>
        <w:t xml:space="preserve"> </w:t>
      </w:r>
      <w:r w:rsidRPr="00514E8C">
        <w:rPr>
          <w:i/>
        </w:rPr>
        <w:t>normativase/ou</w:t>
      </w:r>
      <w:r w:rsidR="00087F8D" w:rsidRPr="00514E8C">
        <w:rPr>
          <w:i/>
        </w:rPr>
        <w:t xml:space="preserve"> o</w:t>
      </w:r>
      <w:r w:rsidRPr="00514E8C">
        <w:rPr>
          <w:i/>
        </w:rPr>
        <w:t>rdens</w:t>
      </w:r>
      <w:r w:rsidR="008D4CD9" w:rsidRPr="00514E8C">
        <w:rPr>
          <w:i/>
        </w:rPr>
        <w:t>de serviço</w:t>
      </w:r>
      <w:r w:rsidRPr="00514E8C">
        <w:rPr>
          <w:i/>
        </w:rPr>
        <w:t>,</w:t>
      </w:r>
      <w:r w:rsidR="009617ED">
        <w:rPr>
          <w:i/>
        </w:rPr>
        <w:t xml:space="preserve"> </w:t>
      </w:r>
      <w:r w:rsidRPr="00514E8C">
        <w:rPr>
          <w:i/>
        </w:rPr>
        <w:t>disciplinadoras das atividades integrantes da área de competência das respectivas Secretarias, exceto quanto às inseridas</w:t>
      </w:r>
      <w:r w:rsidR="009617ED">
        <w:rPr>
          <w:i/>
        </w:rPr>
        <w:t xml:space="preserve"> </w:t>
      </w:r>
      <w:r w:rsidRPr="00514E8C">
        <w:rPr>
          <w:i/>
        </w:rPr>
        <w:t>nas</w:t>
      </w:r>
      <w:r w:rsidR="009617ED">
        <w:rPr>
          <w:i/>
        </w:rPr>
        <w:t xml:space="preserve"> </w:t>
      </w:r>
      <w:r w:rsidRPr="00514E8C">
        <w:rPr>
          <w:i/>
        </w:rPr>
        <w:t>atribuições</w:t>
      </w:r>
      <w:r w:rsidR="009617ED">
        <w:rPr>
          <w:i/>
        </w:rPr>
        <w:t xml:space="preserve"> </w:t>
      </w:r>
      <w:r w:rsidRPr="00514E8C">
        <w:rPr>
          <w:i/>
        </w:rPr>
        <w:t>constitucionais</w:t>
      </w:r>
      <w:r w:rsidR="009617ED">
        <w:rPr>
          <w:i/>
        </w:rPr>
        <w:t xml:space="preserve"> </w:t>
      </w:r>
      <w:r w:rsidRPr="00514E8C">
        <w:rPr>
          <w:i/>
        </w:rPr>
        <w:t>e</w:t>
      </w:r>
      <w:r w:rsidR="009617ED">
        <w:rPr>
          <w:i/>
        </w:rPr>
        <w:t xml:space="preserve"> </w:t>
      </w:r>
      <w:r w:rsidRPr="00514E8C">
        <w:rPr>
          <w:i/>
        </w:rPr>
        <w:t>legais</w:t>
      </w:r>
      <w:r w:rsidR="009617ED">
        <w:rPr>
          <w:i/>
        </w:rPr>
        <w:t xml:space="preserve"> </w:t>
      </w:r>
      <w:r w:rsidRPr="00514E8C">
        <w:rPr>
          <w:i/>
        </w:rPr>
        <w:t>do</w:t>
      </w:r>
      <w:r w:rsidR="009617ED">
        <w:rPr>
          <w:i/>
        </w:rPr>
        <w:t xml:space="preserve"> </w:t>
      </w:r>
      <w:r w:rsidRPr="00514E8C">
        <w:rPr>
          <w:i/>
        </w:rPr>
        <w:t>Prefeito</w:t>
      </w:r>
      <w:r w:rsidR="009617ED">
        <w:rPr>
          <w:i/>
        </w:rPr>
        <w:t xml:space="preserve"> </w:t>
      </w:r>
      <w:r w:rsidRPr="00514E8C">
        <w:rPr>
          <w:i/>
        </w:rPr>
        <w:t>Municipal</w:t>
      </w:r>
      <w:r w:rsidR="00514E8C">
        <w:rPr>
          <w:i/>
        </w:rPr>
        <w:t>”</w:t>
      </w:r>
      <w:r>
        <w:t>.</w:t>
      </w:r>
    </w:p>
    <w:p w:rsidR="002D6D70" w:rsidRDefault="00730B21">
      <w:pPr>
        <w:pStyle w:val="Corpodetexto"/>
        <w:spacing w:before="266" w:line="230" w:lineRule="auto"/>
        <w:ind w:left="418" w:right="126" w:firstLine="718"/>
        <w:jc w:val="both"/>
      </w:pPr>
      <w:r w:rsidRPr="003C78B4">
        <w:rPr>
          <w:b/>
        </w:rPr>
        <w:t xml:space="preserve">CONSIDERANDO </w:t>
      </w:r>
      <w:r w:rsidRPr="003C78B4">
        <w:t>oart.12</w:t>
      </w:r>
      <w:r w:rsidR="009617ED" w:rsidRPr="003C78B4">
        <w:t xml:space="preserve"> </w:t>
      </w:r>
      <w:r w:rsidRPr="003C78B4">
        <w:t>da</w:t>
      </w:r>
      <w:r w:rsidR="009617ED" w:rsidRPr="003C78B4">
        <w:t xml:space="preserve"> </w:t>
      </w:r>
      <w:r w:rsidRPr="003C78B4">
        <w:t>Instrução</w:t>
      </w:r>
      <w:r w:rsidR="009617ED" w:rsidRPr="003C78B4">
        <w:t xml:space="preserve"> </w:t>
      </w:r>
      <w:r w:rsidRPr="003C78B4">
        <w:t>Normativa</w:t>
      </w:r>
      <w:r w:rsidR="009617ED" w:rsidRPr="003C78B4">
        <w:t xml:space="preserve"> </w:t>
      </w:r>
      <w:r w:rsidRPr="003C78B4">
        <w:t>n°001/2018, de</w:t>
      </w:r>
      <w:r w:rsidR="009617ED" w:rsidRPr="003C78B4">
        <w:t xml:space="preserve"> </w:t>
      </w:r>
      <w:r w:rsidRPr="003C78B4">
        <w:t>30</w:t>
      </w:r>
      <w:r w:rsidR="009617ED" w:rsidRPr="003C78B4">
        <w:t xml:space="preserve"> </w:t>
      </w:r>
      <w:r w:rsidRPr="003C78B4">
        <w:t>de</w:t>
      </w:r>
      <w:r w:rsidR="009617ED" w:rsidRPr="003C78B4">
        <w:t xml:space="preserve"> </w:t>
      </w:r>
      <w:r w:rsidRPr="003C78B4">
        <w:t>julho</w:t>
      </w:r>
      <w:r w:rsidR="009617ED" w:rsidRPr="003C78B4">
        <w:t xml:space="preserve"> </w:t>
      </w:r>
      <w:r w:rsidRPr="003C78B4">
        <w:t>de</w:t>
      </w:r>
      <w:r w:rsidR="009617ED" w:rsidRPr="003C78B4">
        <w:t xml:space="preserve"> </w:t>
      </w:r>
      <w:r w:rsidRPr="003C78B4">
        <w:t>2018,</w:t>
      </w:r>
      <w:r w:rsidR="00514E8C">
        <w:t xml:space="preserve"> que</w:t>
      </w:r>
      <w:r>
        <w:t xml:space="preserve"> passa</w:t>
      </w:r>
      <w:r w:rsidR="009617ED">
        <w:t xml:space="preserve"> </w:t>
      </w:r>
      <w:r>
        <w:t>a</w:t>
      </w:r>
      <w:r w:rsidR="009617ED">
        <w:t xml:space="preserve"> </w:t>
      </w:r>
      <w:r>
        <w:t>vigorar</w:t>
      </w:r>
      <w:r w:rsidR="009617ED">
        <w:t xml:space="preserve"> </w:t>
      </w:r>
      <w:r>
        <w:t>com</w:t>
      </w:r>
      <w:r w:rsidR="009617ED">
        <w:t xml:space="preserve"> </w:t>
      </w:r>
      <w:r>
        <w:t>a</w:t>
      </w:r>
      <w:r w:rsidR="009617ED">
        <w:t xml:space="preserve"> </w:t>
      </w:r>
      <w:r>
        <w:t>seguinte</w:t>
      </w:r>
      <w:r w:rsidR="009617ED">
        <w:t xml:space="preserve"> </w:t>
      </w:r>
      <w:r>
        <w:t>redação:</w:t>
      </w:r>
      <w:r w:rsidRPr="00514E8C">
        <w:rPr>
          <w:i/>
        </w:rPr>
        <w:t>"Art.12</w:t>
      </w:r>
      <w:r w:rsidR="00D71D3B">
        <w:rPr>
          <w:i/>
        </w:rPr>
        <w:t xml:space="preserve"> </w:t>
      </w:r>
      <w:r w:rsidRPr="00514E8C">
        <w:rPr>
          <w:i/>
        </w:rPr>
        <w:t>A</w:t>
      </w:r>
      <w:r w:rsidR="00D71D3B">
        <w:rPr>
          <w:i/>
        </w:rPr>
        <w:t xml:space="preserve"> </w:t>
      </w:r>
      <w:r w:rsidRPr="00514E8C">
        <w:rPr>
          <w:i/>
        </w:rPr>
        <w:t>designação</w:t>
      </w:r>
      <w:r w:rsidR="00D71D3B">
        <w:rPr>
          <w:i/>
        </w:rPr>
        <w:t xml:space="preserve"> </w:t>
      </w:r>
      <w:r w:rsidRPr="00514E8C">
        <w:rPr>
          <w:i/>
        </w:rPr>
        <w:t>do</w:t>
      </w:r>
      <w:r w:rsidR="00D71D3B">
        <w:rPr>
          <w:i/>
        </w:rPr>
        <w:t xml:space="preserve"> </w:t>
      </w:r>
      <w:r w:rsidRPr="00514E8C">
        <w:rPr>
          <w:i/>
        </w:rPr>
        <w:t>Gestor</w:t>
      </w:r>
      <w:r w:rsidR="00D71D3B">
        <w:rPr>
          <w:i/>
        </w:rPr>
        <w:t xml:space="preserve"> </w:t>
      </w:r>
      <w:r w:rsidRPr="00514E8C">
        <w:rPr>
          <w:i/>
        </w:rPr>
        <w:t>do</w:t>
      </w:r>
      <w:r w:rsidR="00D71D3B">
        <w:rPr>
          <w:i/>
        </w:rPr>
        <w:t xml:space="preserve"> </w:t>
      </w:r>
      <w:r w:rsidRPr="00514E8C">
        <w:rPr>
          <w:i/>
        </w:rPr>
        <w:t>Contrato</w:t>
      </w:r>
      <w:r w:rsidR="00D71D3B">
        <w:rPr>
          <w:i/>
        </w:rPr>
        <w:t xml:space="preserve"> </w:t>
      </w:r>
      <w:r w:rsidRPr="00514E8C">
        <w:rPr>
          <w:i/>
        </w:rPr>
        <w:t>e</w:t>
      </w:r>
      <w:r w:rsidR="00D71D3B">
        <w:rPr>
          <w:i/>
        </w:rPr>
        <w:t xml:space="preserve"> </w:t>
      </w:r>
      <w:r w:rsidRPr="00514E8C">
        <w:rPr>
          <w:i/>
        </w:rPr>
        <w:t>seu</w:t>
      </w:r>
      <w:r w:rsidR="00F00E00" w:rsidRPr="00514E8C">
        <w:rPr>
          <w:i/>
        </w:rPr>
        <w:t xml:space="preserve"> </w:t>
      </w:r>
      <w:r w:rsidR="00F00E00" w:rsidRPr="003C78B4">
        <w:rPr>
          <w:i/>
        </w:rPr>
        <w:t>suplente</w:t>
      </w:r>
      <w:r w:rsidR="00D71D3B" w:rsidRPr="003C78B4">
        <w:rPr>
          <w:i/>
        </w:rPr>
        <w:t xml:space="preserve"> </w:t>
      </w:r>
      <w:r w:rsidRPr="003C78B4">
        <w:rPr>
          <w:i/>
          <w:spacing w:val="-2"/>
        </w:rPr>
        <w:t>será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feita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por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meio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de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Portaria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específica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emitida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pelo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Responsável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pela</w:t>
      </w:r>
      <w:r w:rsidR="00D71D3B" w:rsidRPr="003C78B4">
        <w:rPr>
          <w:i/>
          <w:spacing w:val="-2"/>
        </w:rPr>
        <w:t xml:space="preserve"> </w:t>
      </w:r>
      <w:r w:rsidRPr="003C78B4">
        <w:rPr>
          <w:i/>
          <w:spacing w:val="-2"/>
        </w:rPr>
        <w:t>Unidade</w:t>
      </w:r>
      <w:r w:rsidR="00D71D3B">
        <w:rPr>
          <w:i/>
          <w:spacing w:val="-2"/>
        </w:rPr>
        <w:t xml:space="preserve"> </w:t>
      </w:r>
      <w:r w:rsidRPr="00514E8C">
        <w:rPr>
          <w:i/>
          <w:spacing w:val="-2"/>
        </w:rPr>
        <w:t>Executora,</w:t>
      </w:r>
      <w:r w:rsidR="00D71D3B">
        <w:rPr>
          <w:i/>
          <w:spacing w:val="-2"/>
        </w:rPr>
        <w:t xml:space="preserve"> </w:t>
      </w:r>
      <w:r w:rsidRPr="00514E8C">
        <w:rPr>
          <w:i/>
          <w:spacing w:val="-2"/>
        </w:rPr>
        <w:t>antes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da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 xml:space="preserve"> aquisição/contratação,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antes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da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assinatura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do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contrato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e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emissão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do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empenho,aqual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>deverá</w:t>
      </w:r>
      <w:r w:rsidR="00C40A3B">
        <w:rPr>
          <w:i/>
          <w:spacing w:val="-2"/>
        </w:rPr>
        <w:t xml:space="preserve"> </w:t>
      </w:r>
      <w:r w:rsidRPr="00514E8C">
        <w:rPr>
          <w:i/>
          <w:spacing w:val="-2"/>
        </w:rPr>
        <w:t xml:space="preserve">conteros </w:t>
      </w:r>
      <w:r w:rsidRPr="00514E8C">
        <w:rPr>
          <w:i/>
        </w:rPr>
        <w:t>dados</w:t>
      </w:r>
      <w:r w:rsidR="00C40A3B">
        <w:rPr>
          <w:i/>
        </w:rPr>
        <w:t xml:space="preserve"> </w:t>
      </w:r>
      <w:r w:rsidRPr="00514E8C">
        <w:rPr>
          <w:i/>
        </w:rPr>
        <w:t>dos</w:t>
      </w:r>
      <w:r w:rsidR="00C40A3B">
        <w:rPr>
          <w:i/>
        </w:rPr>
        <w:t xml:space="preserve"> </w:t>
      </w:r>
      <w:r w:rsidRPr="00514E8C">
        <w:rPr>
          <w:i/>
        </w:rPr>
        <w:t>servidores indicados"</w:t>
      </w:r>
      <w:r w:rsidR="00514E8C">
        <w:rPr>
          <w:i/>
        </w:rPr>
        <w:t>.</w:t>
      </w:r>
    </w:p>
    <w:p w:rsidR="002D6D70" w:rsidRDefault="002D6D70">
      <w:pPr>
        <w:pStyle w:val="Corpodetexto"/>
        <w:spacing w:before="9"/>
      </w:pPr>
    </w:p>
    <w:p w:rsidR="002D6D70" w:rsidRDefault="00730B21">
      <w:pPr>
        <w:spacing w:line="225" w:lineRule="auto"/>
        <w:ind w:left="425" w:right="140" w:firstLine="712"/>
        <w:jc w:val="both"/>
        <w:rPr>
          <w:sz w:val="24"/>
        </w:rPr>
      </w:pPr>
      <w:r>
        <w:rPr>
          <w:b/>
          <w:color w:val="131313"/>
          <w:sz w:val="24"/>
        </w:rPr>
        <w:t>O</w:t>
      </w:r>
      <w:r w:rsidR="00A912C2">
        <w:rPr>
          <w:b/>
          <w:color w:val="131313"/>
          <w:sz w:val="24"/>
        </w:rPr>
        <w:t xml:space="preserve"> </w:t>
      </w:r>
      <w:r>
        <w:rPr>
          <w:b/>
          <w:sz w:val="24"/>
        </w:rPr>
        <w:t>Secretário de</w:t>
      </w:r>
      <w:r w:rsidR="00A912C2">
        <w:rPr>
          <w:b/>
          <w:sz w:val="24"/>
        </w:rPr>
        <w:t xml:space="preserve"> </w:t>
      </w:r>
      <w:r>
        <w:rPr>
          <w:b/>
          <w:sz w:val="24"/>
        </w:rPr>
        <w:t>Serviços Públicos e</w:t>
      </w:r>
      <w:r w:rsidR="00A912C2">
        <w:rPr>
          <w:b/>
          <w:sz w:val="24"/>
        </w:rPr>
        <w:t xml:space="preserve"> </w:t>
      </w:r>
      <w:r>
        <w:rPr>
          <w:b/>
          <w:sz w:val="24"/>
        </w:rPr>
        <w:t>Meio</w:t>
      </w:r>
      <w:r w:rsidR="00A912C2">
        <w:rPr>
          <w:b/>
          <w:sz w:val="24"/>
        </w:rPr>
        <w:t xml:space="preserve"> </w:t>
      </w:r>
      <w:r>
        <w:rPr>
          <w:b/>
          <w:sz w:val="24"/>
        </w:rPr>
        <w:t xml:space="preserve">Ambiente, </w:t>
      </w:r>
      <w:r>
        <w:rPr>
          <w:sz w:val="24"/>
        </w:rPr>
        <w:t>no</w:t>
      </w:r>
      <w:r w:rsidR="00A912C2">
        <w:rPr>
          <w:sz w:val="24"/>
        </w:rPr>
        <w:t xml:space="preserve"> </w:t>
      </w:r>
      <w:r>
        <w:rPr>
          <w:sz w:val="24"/>
        </w:rPr>
        <w:t>uso</w:t>
      </w:r>
      <w:r w:rsidR="00A912C2">
        <w:rPr>
          <w:sz w:val="24"/>
        </w:rPr>
        <w:t xml:space="preserve"> </w:t>
      </w:r>
      <w:r>
        <w:rPr>
          <w:sz w:val="24"/>
        </w:rPr>
        <w:t>das</w:t>
      </w:r>
      <w:r w:rsidR="00A912C2">
        <w:rPr>
          <w:sz w:val="24"/>
        </w:rPr>
        <w:t xml:space="preserve"> </w:t>
      </w:r>
      <w:r>
        <w:rPr>
          <w:sz w:val="24"/>
        </w:rPr>
        <w:t>suas</w:t>
      </w:r>
      <w:r w:rsidR="00A912C2">
        <w:rPr>
          <w:sz w:val="24"/>
        </w:rPr>
        <w:t xml:space="preserve"> </w:t>
      </w:r>
      <w:r>
        <w:rPr>
          <w:sz w:val="24"/>
        </w:rPr>
        <w:t>atribuições, e</w:t>
      </w:r>
      <w:r w:rsidR="00A912C2">
        <w:rPr>
          <w:sz w:val="24"/>
        </w:rPr>
        <w:t xml:space="preserve"> </w:t>
      </w:r>
      <w:r>
        <w:rPr>
          <w:sz w:val="24"/>
        </w:rPr>
        <w:t>a</w:t>
      </w:r>
      <w:r w:rsidR="00A912C2">
        <w:rPr>
          <w:sz w:val="24"/>
        </w:rPr>
        <w:t xml:space="preserve"> </w:t>
      </w:r>
      <w:r>
        <w:rPr>
          <w:sz w:val="24"/>
        </w:rPr>
        <w:t>Lei Complementar</w:t>
      </w:r>
      <w:r w:rsidR="00A912C2">
        <w:rPr>
          <w:sz w:val="24"/>
        </w:rPr>
        <w:t xml:space="preserve"> </w:t>
      </w:r>
      <w:r>
        <w:rPr>
          <w:sz w:val="24"/>
        </w:rPr>
        <w:t>n°448/14</w:t>
      </w:r>
      <w:r w:rsidR="00A912C2">
        <w:rPr>
          <w:sz w:val="24"/>
        </w:rPr>
        <w:t xml:space="preserve"> </w:t>
      </w:r>
      <w:r>
        <w:rPr>
          <w:sz w:val="24"/>
        </w:rPr>
        <w:t>e</w:t>
      </w:r>
      <w:r w:rsidR="00A912C2">
        <w:rPr>
          <w:sz w:val="24"/>
        </w:rPr>
        <w:t xml:space="preserve"> </w:t>
      </w:r>
      <w:r>
        <w:rPr>
          <w:sz w:val="24"/>
        </w:rPr>
        <w:t>o</w:t>
      </w:r>
      <w:r w:rsidR="00A912C2">
        <w:rPr>
          <w:sz w:val="24"/>
        </w:rPr>
        <w:t xml:space="preserve"> </w:t>
      </w:r>
      <w:r>
        <w:rPr>
          <w:sz w:val="24"/>
        </w:rPr>
        <w:t>Decreto</w:t>
      </w:r>
      <w:r w:rsidR="00514E8C">
        <w:rPr>
          <w:sz w:val="24"/>
        </w:rPr>
        <w:t xml:space="preserve"> nº </w:t>
      </w:r>
      <w:r>
        <w:rPr>
          <w:sz w:val="24"/>
        </w:rPr>
        <w:t>14.794/15,que</w:t>
      </w:r>
      <w:r w:rsidR="00A912C2">
        <w:rPr>
          <w:sz w:val="24"/>
        </w:rPr>
        <w:t xml:space="preserve"> </w:t>
      </w:r>
      <w:r>
        <w:rPr>
          <w:sz w:val="24"/>
        </w:rPr>
        <w:t>regulam</w:t>
      </w:r>
      <w:r w:rsidR="00A912C2">
        <w:rPr>
          <w:sz w:val="24"/>
        </w:rPr>
        <w:t xml:space="preserve"> </w:t>
      </w:r>
      <w:r>
        <w:rPr>
          <w:sz w:val="24"/>
        </w:rPr>
        <w:t>a</w:t>
      </w:r>
      <w:r w:rsidR="00A912C2">
        <w:rPr>
          <w:sz w:val="24"/>
        </w:rPr>
        <w:t xml:space="preserve"> </w:t>
      </w:r>
      <w:r>
        <w:rPr>
          <w:sz w:val="24"/>
        </w:rPr>
        <w:t>venda</w:t>
      </w:r>
      <w:r w:rsidR="00A912C2">
        <w:rPr>
          <w:sz w:val="24"/>
        </w:rPr>
        <w:t xml:space="preserve"> </w:t>
      </w:r>
      <w:r>
        <w:rPr>
          <w:sz w:val="24"/>
        </w:rPr>
        <w:t>pelo</w:t>
      </w:r>
      <w:r w:rsidR="00A912C2">
        <w:rPr>
          <w:sz w:val="24"/>
        </w:rPr>
        <w:t xml:space="preserve"> </w:t>
      </w:r>
      <w:r>
        <w:rPr>
          <w:sz w:val="24"/>
        </w:rPr>
        <w:t>comércio ambulante nas</w:t>
      </w:r>
      <w:r w:rsidR="00A912C2">
        <w:rPr>
          <w:sz w:val="24"/>
        </w:rPr>
        <w:t xml:space="preserve"> </w:t>
      </w:r>
      <w:r>
        <w:rPr>
          <w:sz w:val="24"/>
        </w:rPr>
        <w:t>áreas</w:t>
      </w:r>
      <w:r w:rsidR="00A912C2">
        <w:rPr>
          <w:sz w:val="24"/>
        </w:rPr>
        <w:t xml:space="preserve"> </w:t>
      </w:r>
      <w:r>
        <w:rPr>
          <w:sz w:val="24"/>
        </w:rPr>
        <w:t>públicas</w:t>
      </w:r>
      <w:r w:rsidR="00A912C2">
        <w:rPr>
          <w:sz w:val="24"/>
        </w:rPr>
        <w:t xml:space="preserve"> </w:t>
      </w:r>
      <w:r>
        <w:rPr>
          <w:sz w:val="24"/>
        </w:rPr>
        <w:t>do</w:t>
      </w:r>
      <w:r w:rsidR="00A912C2">
        <w:rPr>
          <w:sz w:val="24"/>
        </w:rPr>
        <w:t xml:space="preserve"> </w:t>
      </w:r>
      <w:r>
        <w:rPr>
          <w:sz w:val="24"/>
        </w:rPr>
        <w:t>Município</w:t>
      </w:r>
      <w:r w:rsidR="00A912C2">
        <w:rPr>
          <w:sz w:val="24"/>
        </w:rPr>
        <w:t xml:space="preserve"> </w:t>
      </w:r>
      <w:r>
        <w:rPr>
          <w:sz w:val="24"/>
        </w:rPr>
        <w:t>de</w:t>
      </w:r>
      <w:r w:rsidR="00A912C2">
        <w:rPr>
          <w:sz w:val="24"/>
        </w:rPr>
        <w:t xml:space="preserve"> </w:t>
      </w:r>
      <w:r>
        <w:rPr>
          <w:sz w:val="24"/>
        </w:rPr>
        <w:t>Lages.</w:t>
      </w:r>
    </w:p>
    <w:p w:rsidR="002D6D70" w:rsidRDefault="00730B21">
      <w:pPr>
        <w:spacing w:before="260"/>
        <w:ind w:left="1142"/>
        <w:rPr>
          <w:b/>
          <w:sz w:val="24"/>
        </w:rPr>
      </w:pPr>
      <w:r>
        <w:rPr>
          <w:b/>
          <w:spacing w:val="-2"/>
          <w:sz w:val="24"/>
          <w:u w:val="single" w:color="1F1F1F"/>
        </w:rPr>
        <w:t>RESOLVE:</w:t>
      </w:r>
    </w:p>
    <w:p w:rsidR="002D6D70" w:rsidRDefault="00730B21" w:rsidP="00514E8C">
      <w:pPr>
        <w:pStyle w:val="Corpodetexto"/>
        <w:spacing w:before="266" w:line="237" w:lineRule="auto"/>
        <w:ind w:left="418" w:right="129" w:firstLine="719"/>
        <w:jc w:val="both"/>
      </w:pPr>
      <w:r>
        <w:rPr>
          <w:b/>
        </w:rPr>
        <w:t xml:space="preserve">Art. 1º </w:t>
      </w:r>
      <w:r>
        <w:t xml:space="preserve">Designar como Gestores </w:t>
      </w:r>
      <w:r w:rsidR="00514E8C">
        <w:t>do Edital Credenciamento para o Comércio Ambulante em Áreas Públicas do Município de Lages para o Evento da Sexta-Feira Santa – Ano 2024</w:t>
      </w:r>
      <w:r>
        <w:t>, que</w:t>
      </w:r>
      <w:r w:rsidR="00404454">
        <w:t xml:space="preserve"> </w:t>
      </w:r>
      <w:r>
        <w:t xml:space="preserve">acontecerá </w:t>
      </w:r>
      <w:r w:rsidR="005753C7">
        <w:t xml:space="preserve">do dia </w:t>
      </w:r>
      <w:r w:rsidR="00514E8C">
        <w:t>29/03/2024</w:t>
      </w:r>
      <w:r>
        <w:t>, seguindo normas e regras</w:t>
      </w:r>
      <w:r w:rsidR="00932F6C">
        <w:t xml:space="preserve"> </w:t>
      </w:r>
      <w:r>
        <w:t>conforme</w:t>
      </w:r>
      <w:r w:rsidR="00932F6C">
        <w:t xml:space="preserve"> </w:t>
      </w:r>
      <w:r>
        <w:t>o</w:t>
      </w:r>
      <w:r w:rsidR="00932F6C">
        <w:t xml:space="preserve"> </w:t>
      </w:r>
      <w:r>
        <w:t>Edital</w:t>
      </w:r>
      <w:r w:rsidR="00932F6C">
        <w:t xml:space="preserve"> </w:t>
      </w:r>
      <w:r>
        <w:t>n</w:t>
      </w:r>
      <w:r w:rsidR="00EE5FFD">
        <w:t xml:space="preserve">º </w:t>
      </w:r>
      <w:r w:rsidR="00347D2F">
        <w:t>01</w:t>
      </w:r>
      <w:r>
        <w:t>/20</w:t>
      </w:r>
      <w:r w:rsidR="00347D2F">
        <w:t>24</w:t>
      </w:r>
      <w:r w:rsidR="00932F6C">
        <w:t xml:space="preserve"> </w:t>
      </w:r>
      <w:r>
        <w:t>de</w:t>
      </w:r>
      <w:r w:rsidR="00932F6C">
        <w:t xml:space="preserve"> </w:t>
      </w:r>
      <w:r>
        <w:t>Chamamento</w:t>
      </w:r>
      <w:r w:rsidR="00932F6C">
        <w:t xml:space="preserve"> </w:t>
      </w:r>
      <w:r>
        <w:t>Público,</w:t>
      </w:r>
      <w:r w:rsidR="00EE5FFD">
        <w:t xml:space="preserve"> os </w:t>
      </w:r>
      <w:r>
        <w:t>seguintes</w:t>
      </w:r>
      <w:r w:rsidR="00932F6C">
        <w:t xml:space="preserve"> </w:t>
      </w:r>
      <w:r>
        <w:t>servidores</w:t>
      </w:r>
      <w:r w:rsidR="00932F6C">
        <w:t xml:space="preserve"> </w:t>
      </w:r>
      <w:r>
        <w:t>efetivos:</w:t>
      </w:r>
    </w:p>
    <w:p w:rsidR="002D6D70" w:rsidRDefault="002D6D70">
      <w:pPr>
        <w:pStyle w:val="Corpodetexto"/>
        <w:spacing w:before="4"/>
        <w:rPr>
          <w:sz w:val="19"/>
        </w:rPr>
      </w:pPr>
    </w:p>
    <w:p w:rsidR="002D6D70" w:rsidRDefault="002D6D70">
      <w:pPr>
        <w:rPr>
          <w:sz w:val="19"/>
        </w:rPr>
        <w:sectPr w:rsidR="002D6D70" w:rsidSect="008F3A36">
          <w:headerReference w:type="default" r:id="rId7"/>
          <w:type w:val="continuous"/>
          <w:pgSz w:w="11910" w:h="16840"/>
          <w:pgMar w:top="43" w:right="920" w:bottom="280" w:left="1020" w:header="720" w:footer="720" w:gutter="0"/>
          <w:cols w:space="720"/>
        </w:sectPr>
      </w:pPr>
    </w:p>
    <w:p w:rsidR="002D6D70" w:rsidRDefault="002D6D70">
      <w:pPr>
        <w:pStyle w:val="Corpodetexto"/>
      </w:pPr>
    </w:p>
    <w:p w:rsidR="002D6D70" w:rsidRDefault="002D6D70">
      <w:pPr>
        <w:pStyle w:val="Corpodetexto"/>
      </w:pPr>
    </w:p>
    <w:p w:rsidR="002D6D70" w:rsidRDefault="002D6D70">
      <w:pPr>
        <w:pStyle w:val="Corpodetexto"/>
      </w:pPr>
    </w:p>
    <w:p w:rsidR="002D6D70" w:rsidRDefault="002D6D70">
      <w:pPr>
        <w:pStyle w:val="Corpodetexto"/>
        <w:spacing w:before="33"/>
      </w:pPr>
    </w:p>
    <w:p w:rsidR="002D6D70" w:rsidRDefault="00730B21">
      <w:pPr>
        <w:pStyle w:val="Corpodetexto"/>
        <w:ind w:left="412"/>
      </w:pPr>
      <w:r>
        <w:rPr>
          <w:spacing w:val="-5"/>
        </w:rPr>
        <w:t>data.</w:t>
      </w:r>
    </w:p>
    <w:p w:rsidR="002D6D70" w:rsidRDefault="00730B21">
      <w:pPr>
        <w:spacing w:before="52" w:line="242" w:lineRule="auto"/>
        <w:ind w:left="236" w:right="4297" w:hanging="8"/>
        <w:rPr>
          <w:rFonts w:ascii="Calibri" w:hAnsi="Calibri"/>
          <w:i/>
          <w:sz w:val="24"/>
        </w:rPr>
      </w:pPr>
      <w:r>
        <w:br w:type="column"/>
      </w:r>
      <w:r>
        <w:rPr>
          <w:rFonts w:ascii="Calibri" w:hAnsi="Calibri"/>
          <w:i/>
          <w:sz w:val="24"/>
        </w:rPr>
        <w:lastRenderedPageBreak/>
        <w:t>Anderson Daniel de</w:t>
      </w:r>
      <w:r w:rsidR="00932F6C">
        <w:rPr>
          <w:rFonts w:ascii="Calibri" w:hAnsi="Calibri"/>
          <w:i/>
          <w:sz w:val="24"/>
        </w:rPr>
        <w:t xml:space="preserve"> </w:t>
      </w:r>
      <w:r>
        <w:rPr>
          <w:rFonts w:ascii="Calibri" w:hAnsi="Calibri"/>
          <w:i/>
          <w:sz w:val="24"/>
        </w:rPr>
        <w:t xml:space="preserve">Liz-Matrícula 180011 </w:t>
      </w:r>
      <w:r w:rsidR="00EE5FFD">
        <w:rPr>
          <w:rFonts w:ascii="Calibri" w:hAnsi="Calibri"/>
          <w:i/>
          <w:sz w:val="24"/>
        </w:rPr>
        <w:t>Douglas Freitas da Silva – Matrícula 2101401</w:t>
      </w:r>
    </w:p>
    <w:p w:rsidR="002D6D70" w:rsidRDefault="00730B21">
      <w:pPr>
        <w:pStyle w:val="Corpodetexto"/>
        <w:spacing w:before="241"/>
        <w:ind w:left="228"/>
      </w:pPr>
      <w:r w:rsidRPr="00347D2F">
        <w:rPr>
          <w:b/>
        </w:rPr>
        <w:t>Art.2º</w:t>
      </w:r>
      <w:r>
        <w:t>-Esta</w:t>
      </w:r>
      <w:r w:rsidR="00932F6C">
        <w:t xml:space="preserve"> </w:t>
      </w:r>
      <w:r>
        <w:t>Portaria</w:t>
      </w:r>
      <w:r w:rsidR="00932F6C">
        <w:t xml:space="preserve"> </w:t>
      </w:r>
      <w:r>
        <w:t>entra</w:t>
      </w:r>
      <w:r w:rsidR="00932F6C">
        <w:t xml:space="preserve"> </w:t>
      </w:r>
      <w:r>
        <w:t>em</w:t>
      </w:r>
      <w:r w:rsidR="00932F6C">
        <w:t xml:space="preserve"> </w:t>
      </w:r>
      <w:r>
        <w:t>vigor</w:t>
      </w:r>
      <w:r w:rsidR="00932F6C">
        <w:t xml:space="preserve"> </w:t>
      </w:r>
      <w:r>
        <w:t>na</w:t>
      </w:r>
      <w:r w:rsidR="00A912C2">
        <w:t xml:space="preserve"> </w:t>
      </w:r>
      <w:r>
        <w:t>data</w:t>
      </w:r>
      <w:r w:rsidR="00932F6C">
        <w:t xml:space="preserve"> </w:t>
      </w:r>
      <w:r>
        <w:t>de</w:t>
      </w:r>
      <w:r w:rsidR="00A912C2">
        <w:t xml:space="preserve"> </w:t>
      </w:r>
      <w:r>
        <w:t>su</w:t>
      </w:r>
      <w:bookmarkStart w:id="0" w:name="_GoBack"/>
      <w:bookmarkEnd w:id="0"/>
      <w:r>
        <w:t>a</w:t>
      </w:r>
      <w:r w:rsidR="00A912C2">
        <w:t xml:space="preserve"> </w:t>
      </w:r>
      <w:r>
        <w:t>publicação,com</w:t>
      </w:r>
      <w:r w:rsidR="00932F6C">
        <w:t xml:space="preserve"> </w:t>
      </w:r>
      <w:r>
        <w:t>efeitos</w:t>
      </w:r>
      <w:r w:rsidR="00932F6C">
        <w:t xml:space="preserve"> </w:t>
      </w:r>
      <w:r>
        <w:t>a</w:t>
      </w:r>
      <w:r w:rsidR="00932F6C">
        <w:t xml:space="preserve"> </w:t>
      </w:r>
      <w:r>
        <w:t>contar</w:t>
      </w:r>
      <w:r w:rsidR="00932F6C">
        <w:t xml:space="preserve"> </w:t>
      </w:r>
      <w:r>
        <w:rPr>
          <w:spacing w:val="-2"/>
        </w:rPr>
        <w:t>desta</w:t>
      </w:r>
    </w:p>
    <w:p w:rsidR="002D6D70" w:rsidRDefault="002D6D70">
      <w:pPr>
        <w:pStyle w:val="Corpodetexto"/>
      </w:pPr>
    </w:p>
    <w:p w:rsidR="002D6D70" w:rsidRDefault="002D6D70" w:rsidP="004A24BD">
      <w:pPr>
        <w:pStyle w:val="Corpodetexto"/>
        <w:jc w:val="right"/>
        <w:rPr>
          <w:b/>
        </w:rPr>
      </w:pPr>
    </w:p>
    <w:p w:rsidR="002D6D70" w:rsidRPr="00201DB4" w:rsidRDefault="004A24BD" w:rsidP="004A24BD">
      <w:pPr>
        <w:pStyle w:val="Corpodetexto"/>
        <w:jc w:val="right"/>
      </w:pPr>
      <w:r w:rsidRPr="00201DB4">
        <w:t xml:space="preserve">Lages, 14 de </w:t>
      </w:r>
      <w:r w:rsidR="00347D2F">
        <w:t>feve</w:t>
      </w:r>
      <w:r w:rsidR="003C78B4">
        <w:t>rei</w:t>
      </w:r>
      <w:r w:rsidR="00347D2F">
        <w:t xml:space="preserve">ro </w:t>
      </w:r>
      <w:r w:rsidRPr="00201DB4">
        <w:t>de 202</w:t>
      </w:r>
      <w:r w:rsidR="00347D2F">
        <w:t>4</w:t>
      </w:r>
    </w:p>
    <w:p w:rsidR="004A24BD" w:rsidRDefault="004A24BD" w:rsidP="004A24BD">
      <w:pPr>
        <w:tabs>
          <w:tab w:val="left" w:pos="142"/>
        </w:tabs>
        <w:spacing w:before="90" w:line="276" w:lineRule="auto"/>
        <w:rPr>
          <w:rFonts w:ascii="Calibri" w:hAnsi="Calibri" w:cs="Calibri"/>
          <w:b/>
          <w:sz w:val="28"/>
          <w:szCs w:val="28"/>
          <w:u w:val="single"/>
          <w:lang w:val="pt-BR"/>
        </w:rPr>
      </w:pPr>
    </w:p>
    <w:p w:rsidR="00C40A3B" w:rsidRDefault="00C40A3B" w:rsidP="004A24BD">
      <w:pPr>
        <w:tabs>
          <w:tab w:val="left" w:pos="142"/>
        </w:tabs>
        <w:spacing w:before="90" w:line="276" w:lineRule="auto"/>
        <w:rPr>
          <w:rFonts w:ascii="Calibri" w:hAnsi="Calibri" w:cs="Calibri"/>
          <w:b/>
          <w:sz w:val="28"/>
          <w:szCs w:val="28"/>
          <w:u w:val="single"/>
          <w:lang w:val="pt-BR"/>
        </w:rPr>
      </w:pPr>
    </w:p>
    <w:p w:rsidR="004A24BD" w:rsidRPr="00710F0C" w:rsidRDefault="004A24BD" w:rsidP="004A24BD">
      <w:pPr>
        <w:tabs>
          <w:tab w:val="left" w:pos="142"/>
        </w:tabs>
        <w:jc w:val="center"/>
        <w:rPr>
          <w:rFonts w:ascii="Calibri" w:hAnsi="Calibri" w:cs="Calibri"/>
          <w:b/>
          <w:sz w:val="24"/>
          <w:szCs w:val="28"/>
          <w:lang w:val="pt-BR"/>
        </w:rPr>
      </w:pPr>
      <w:r w:rsidRPr="00710F0C">
        <w:rPr>
          <w:rFonts w:ascii="Calibri" w:hAnsi="Calibri" w:cs="Calibri"/>
          <w:b/>
          <w:sz w:val="24"/>
          <w:szCs w:val="28"/>
          <w:lang w:val="pt-BR"/>
        </w:rPr>
        <w:t>JEAN FELIPE SILVA DE SOUZA</w:t>
      </w:r>
    </w:p>
    <w:p w:rsidR="004A24BD" w:rsidRPr="00710F0C" w:rsidRDefault="004A24BD" w:rsidP="004A24BD">
      <w:pPr>
        <w:tabs>
          <w:tab w:val="left" w:pos="142"/>
        </w:tabs>
        <w:jc w:val="center"/>
        <w:rPr>
          <w:rFonts w:ascii="Calibri" w:hAnsi="Calibri" w:cs="Calibri"/>
          <w:b/>
          <w:sz w:val="24"/>
          <w:szCs w:val="28"/>
          <w:lang w:val="pt-BR"/>
        </w:rPr>
      </w:pPr>
      <w:r w:rsidRPr="00710F0C">
        <w:rPr>
          <w:rFonts w:ascii="Calibri" w:hAnsi="Calibri" w:cs="Calibri"/>
          <w:b/>
          <w:sz w:val="24"/>
          <w:szCs w:val="28"/>
          <w:lang w:val="pt-BR"/>
        </w:rPr>
        <w:t>Secretário Municipal de Serviços Públicos e Meio Ambiente</w:t>
      </w:r>
    </w:p>
    <w:sectPr w:rsidR="004A24BD" w:rsidRPr="00710F0C" w:rsidSect="00347D2F">
      <w:type w:val="continuous"/>
      <w:pgSz w:w="11910" w:h="16840"/>
      <w:pgMar w:top="43" w:right="1137" w:bottom="280" w:left="1020" w:header="720" w:footer="720" w:gutter="0"/>
      <w:cols w:num="2" w:space="720" w:equalWidth="0">
        <w:col w:w="863" w:space="40"/>
        <w:col w:w="906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A3B" w:rsidRDefault="00C40A3B" w:rsidP="008F3A36">
      <w:r>
        <w:separator/>
      </w:r>
    </w:p>
  </w:endnote>
  <w:endnote w:type="continuationSeparator" w:id="1">
    <w:p w:rsidR="00C40A3B" w:rsidRDefault="00C40A3B" w:rsidP="008F3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A3B" w:rsidRDefault="00C40A3B" w:rsidP="008F3A36">
      <w:r>
        <w:separator/>
      </w:r>
    </w:p>
  </w:footnote>
  <w:footnote w:type="continuationSeparator" w:id="1">
    <w:p w:rsidR="00C40A3B" w:rsidRDefault="00C40A3B" w:rsidP="008F3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A3B" w:rsidRPr="008F3A36" w:rsidRDefault="00C40A3B" w:rsidP="008F3A36">
    <w:pPr>
      <w:pStyle w:val="Ttulo2"/>
      <w:spacing w:before="0"/>
      <w:ind w:left="1701"/>
      <w:jc w:val="center"/>
      <w:rPr>
        <w:rFonts w:ascii="Times New Roman" w:hAnsi="Times New Roman" w:cs="Times New Roman"/>
        <w:bCs w:val="0"/>
        <w:iCs/>
        <w:color w:val="auto"/>
        <w:sz w:val="24"/>
      </w:rPr>
    </w:pPr>
    <w:r w:rsidRPr="008F3A36">
      <w:rPr>
        <w:rFonts w:ascii="Times New Roman" w:hAnsi="Times New Roman" w:cs="Times New Roman"/>
        <w:bCs w:val="0"/>
        <w:noProof/>
        <w:color w:val="auto"/>
        <w:sz w:val="24"/>
        <w:lang w:val="pt-BR" w:eastAsia="pt-BR"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column">
            <wp:posOffset>5840186</wp:posOffset>
          </wp:positionH>
          <wp:positionV relativeFrom="paragraph">
            <wp:posOffset>65314</wp:posOffset>
          </wp:positionV>
          <wp:extent cx="579665" cy="566057"/>
          <wp:effectExtent l="19050" t="0" r="0" b="0"/>
          <wp:wrapNone/>
          <wp:docPr id="22" name="Imagem 22" descr="P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M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665" cy="566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7EBC" w:rsidRPr="00497EBC">
      <w:rPr>
        <w:rFonts w:ascii="Times New Roman" w:hAnsi="Times New Roman" w:cs="Times New Roman"/>
        <w:bCs w:val="0"/>
        <w:noProof/>
        <w:color w:val="auto"/>
        <w:sz w:val="24"/>
      </w:rPr>
      <w:pict>
        <v:group id="_x0000_s2073" style="position:absolute;left:0;text-align:left;margin-left:96.75pt;margin-top:54.5pt;width:96.3pt;height:24.05pt;z-index:251666432;mso-position-horizontal-relative:page;mso-position-vertical-relative:page" coordorigin="1935,1090" coordsize="2135,509">
          <v:shape id="_x0000_s2074" style="position:absolute;left:1934;top:1089;width:2135;height:509" coordorigin="1935,1090" coordsize="2135,509" o:spt="100" adj="0,,0" path="m2284,1497r-252,l2032,1100r-97,l1935,1589r305,l2284,1497t545,92l2782,1491r-37,-79l2662,1236r-20,-42l2642,1412r-164,l2560,1236r82,176l2642,1194r-45,-94l2523,1100r-231,489l2396,1589r46,-98l2679,1491r45,98l2829,1589t430,-292l3067,1297r,96l3168,1393r,71l3156,1473r-13,9l3129,1490r-14,6l3100,1502r-15,3l3069,1508r-16,l3036,1508r-17,-3l3003,1501r-16,-5l2973,1489r-14,-9l2946,1471r-12,-11l2923,1448r-9,-12l2905,1422r-7,-14l2892,1393r-4,-16l2886,1361r-1,-17l2886,1327r2,-16l2892,1296r6,-16l2905,1266r9,-13l2923,1240r11,-12l2946,1218r13,-10l2973,1200r15,-7l3003,1188r16,-4l3036,1181r17,-1l3073,1181r20,3l3112,1190r17,7l3146,1206r16,12l3177,1233r14,17l3255,1185r-4,-5l3236,1164r-21,-18l3192,1130r-25,-14l3141,1105r-28,-8l3083,1092r-30,-2l3026,1092r-26,3l2975,1102r-25,8l2927,1121r-21,13l2885,1148r-18,16l2850,1182r-15,20l2822,1223r-12,22l2802,1268r-7,25l2791,1318r-1,26l2791,1370r4,26l2802,1420r9,24l2822,1467r13,21l2850,1507r17,18l2886,1541r20,15l2927,1568r23,11l2975,1587r25,7l3026,1597r27,1l3066,1598r14,-1l3094,1595r14,-2l3122,1589r13,-4l3149,1580r13,-5l3176,1568r13,-7l3201,1553r13,-9l3226,1534r11,-11l3248,1512r3,-4l3259,1499r,-202m4069,1461r-1,-14l4067,1433r-3,-12l4061,1409r-5,-11l4051,1387r-7,-10l4037,1368r-9,-9l4018,1350r-12,-8l3994,1334r-14,-7l3965,1319r-17,-7l3917,1301r-13,-5l3893,1291r-10,-4l3870,1281r-11,-6l3844,1263r-6,-6l3832,1244r-2,-7l3830,1222r2,-6l3839,1203r4,-5l3855,1188r7,-4l3878,1179r8,-2l3896,1177r15,1l3924,1180r13,3l3949,1187r11,5l3971,1198r10,8l3990,1214r36,-37l4056,1147r-15,-13l4024,1123r-18,-10l3988,1105r-21,-7l3945,1094r-25,-3l3893,1090r-17,l3860,1092r-15,4l3830,1100r-14,6l3803,1113r-13,8l3779,1129r-10,10l3760,1150r-8,12l3745,1174r-6,14l3735,1202r-2,15l3732,1232r1,16l3735,1262r4,14l3744,1288r6,12l3757,1310r8,11l3774,1330r9,8l3794,1346r11,7l3817,1360r13,6l3842,1372r13,5l3869,1382r14,6l3897,1393r11,5l3919,1402r13,6l3942,1414r15,11l3962,1431r6,13l3969,1451r,15l3967,1472r-6,13l3956,1490r-12,9l3937,1502r-16,6l3913,1509r-9,l3887,1508r-15,-1l3857,1503r-15,-4l3828,1493r-14,-8l3800,1476r-15,-12l3718,1532r11,9l3739,1549r11,7l3760,1563r11,6l3781,1574r11,5l3803,1583r11,4l3826,1590r12,3l3851,1595r13,1l3878,1598r14,l3908,1598r17,l3942,1596r16,-4l3973,1587r14,-6l4000,1574r12,-8l4024,1557r10,-10l4043,1536r7,-11l4057,1513r2,-4l4062,1501r4,-13l4068,1474r1,-13e" fillcolor="#00689e" stroked="f">
            <v:stroke joinstyle="round"/>
            <v:formulas/>
            <v:path arrowok="t" o:connecttype="segments" textboxrect="3163,3163,18437,18437"/>
          </v:shape>
          <v:line id="_x0000_s2075" style="position:absolute" from="3310,1540" to="3681,1540" strokecolor="#00689e" strokeweight="1.72297mm"/>
          <v:line id="_x0000_s2076" style="position:absolute" from="3310,1344" to="3681,1344" strokecolor="#fdb933" strokeweight="1.69933mm"/>
          <v:line id="_x0000_s2077" style="position:absolute" from="3310,1149" to="3681,1149" strokecolor="#00a650" strokeweight="1.72297mm"/>
          <w10:wrap anchorx="page" anchory="page"/>
        </v:group>
      </w:pict>
    </w:r>
    <w:r w:rsidRPr="008F3A36">
      <w:rPr>
        <w:rFonts w:ascii="Times New Roman" w:hAnsi="Times New Roman" w:cs="Times New Roman"/>
        <w:bCs w:val="0"/>
        <w:noProof/>
        <w:color w:val="auto"/>
        <w:sz w:val="24"/>
      </w:rPr>
      <w:t>MUNICIPIO DE LAGES</w:t>
    </w:r>
  </w:p>
  <w:p w:rsidR="00C40A3B" w:rsidRPr="008F3A36" w:rsidRDefault="00497EBC" w:rsidP="008F3A36">
    <w:pPr>
      <w:pStyle w:val="Corpodetexto"/>
      <w:ind w:left="1701"/>
      <w:jc w:val="center"/>
      <w:rPr>
        <w:b/>
      </w:rPr>
    </w:pPr>
    <w:r w:rsidRPr="00497EBC">
      <w:rPr>
        <w:b/>
        <w:noProof/>
      </w:rPr>
      <w:pict>
        <v:group id="_x0000_s2054" style="position:absolute;left:0;text-align:left;margin-left:96.75pt;margin-top:40.25pt;width:84.25pt;height:10.15pt;z-index:251661312;mso-position-horizontal-relative:page;mso-position-vertical-relative:page" coordorigin="1935,805" coordsize="1685,2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934;top:804;width:139;height:198">
            <v:imagedata r:id="rId2" o:title=""/>
          </v:shape>
          <v:shape id="_x0000_s2056" type="#_x0000_t75" style="position:absolute;left:2110;top:804;width:149;height:198">
            <v:imagedata r:id="rId3" o:title=""/>
          </v:shape>
          <v:shape id="_x0000_s2057" type="#_x0000_t75" style="position:absolute;left:2291;top:804;width:136;height:198">
            <v:imagedata r:id="rId4" o:title=""/>
          </v:shape>
          <v:shape id="_x0000_s2058" type="#_x0000_t75" style="position:absolute;left:2467;top:804;width:128;height:198">
            <v:imagedata r:id="rId5" o:title=""/>
          </v:shape>
          <v:shape id="_x0000_s2059" type="#_x0000_t75" style="position:absolute;left:2632;top:804;width:136;height:198">
            <v:imagedata r:id="rId6" o:title=""/>
          </v:shape>
          <v:shape id="_x0000_s2060" type="#_x0000_t75" style="position:absolute;left:2808;top:804;width:406;height:203">
            <v:imagedata r:id="rId7" o:title=""/>
          </v:shape>
          <v:shape id="_x0000_s2061" type="#_x0000_t75" style="position:absolute;left:3260;top:804;width:359;height:198">
            <v:imagedata r:id="rId8" o:title=""/>
          </v:shape>
          <w10:wrap anchorx="page" anchory="page"/>
        </v:group>
      </w:pict>
    </w:r>
    <w:r w:rsidRPr="00497EBC">
      <w:rPr>
        <w:b/>
        <w:noProof/>
      </w:rPr>
      <w:pict>
        <v:group id="_x0000_s2062" style="position:absolute;left:0;text-align:left;margin-left:186.05pt;margin-top:40.25pt;width:17.4pt;height:9.9pt;z-index:251662336;mso-position-horizontal-relative:page;mso-position-vertical-relative:page" coordorigin="3721,805" coordsize="348,198">
          <v:shape id="_x0000_s2063" type="#_x0000_t75" style="position:absolute;left:3721;top:804;width:179;height:198">
            <v:imagedata r:id="rId9" o:title=""/>
          </v:shape>
          <v:shape id="_x0000_s2064" type="#_x0000_t75" style="position:absolute;left:3933;top:804;width:136;height:198">
            <v:imagedata r:id="rId10" o:title=""/>
          </v:shape>
          <w10:wrap anchorx="page" anchory="page"/>
        </v:group>
      </w:pict>
    </w:r>
    <w:r w:rsidRPr="00497EBC">
      <w:rPr>
        <w:b/>
        <w:noProof/>
      </w:rPr>
      <w:pict>
        <v:group id="_x0000_s2065" style="position:absolute;left:0;text-align:left;margin-left:56.7pt;margin-top:40.45pt;width:35.2pt;height:39.05pt;z-index:-251653120;mso-position-horizontal-relative:page;mso-position-vertical-relative:page" coordorigin="1134,809" coordsize="704,781">
          <v:shape id="_x0000_s2066" style="position:absolute;left:1134;top:808;width:704;height:781" coordorigin="1134,809" coordsize="704,781" o:spt="100" adj="0,,0" path="m1837,1445r-280,l1615,1445r56,6l1723,1466r46,26l1807,1532r30,57l1837,1445xm1134,809r,124l1134,1018r1,111l1134,1269r3,30l1145,1328r13,28l1177,1381r41,35l1266,1438r53,11l1376,1453r59,-2l1557,1445r280,l1837,1193r,-64l1834,1099r-8,-28l1813,1043r-18,-25l1751,981r-51,-22l1656,950r-268,l1326,946r-58,-13l1215,908r-45,-40l1134,809xm1581,945r-64,1l1452,949r-64,1l1656,950r-14,-2l1581,945xe" fillcolor="#00689e" stroked="f">
            <v:stroke joinstyle="round"/>
            <v:formulas/>
            <v:path arrowok="t" o:connecttype="segments" textboxrect="3163,3163,18437,18437"/>
          </v:shape>
          <v:shape id="_x0000_s2067" style="position:absolute;left:1173;top:1045;width:618;height:320" coordorigin="1174,1045" coordsize="618,320" o:spt="100" adj="0,,0" path="m1264,1318r-11,-6l1244,1306r-9,-6l1225,1293r-3,-20l1219,1256r-2,-11l1202,1273r-8,-9l1187,1256r-7,-8l1174,1238r5,14l1183,1264r5,12l1194,1289r-5,11l1186,1305r-5,11l1192,1318r5,1l1210,1320r7,12l1223,1343r7,10l1237,1365r-5,-33l1230,1320r13,l1244,1320r6,-1l1264,1318t327,-134l1570,1182r-17,-1l1516,1180r,-1l1510,1160r-5,-18l1499,1126r-6,-20l1486,1126r-6,16l1474,1159r-7,20l1446,1179r-18,-1l1410,1177r-22,-2l1452,1221r-7,19l1439,1256r-6,15l1427,1289r17,-10l1458,1270r15,-10l1489,1249r29,22l1547,1293r-5,-18l1537,1259r-2,-10l1533,1242r-6,-19l1544,1212r15,-9l1573,1194r18,-10m1791,1130r-3,-5l1787,1124r-2,-3l1778,1113r-7,-8l1763,1096r-2,-15l1761,1076r-1,-5l1759,1059r-2,-14l1740,1076r-10,-8l1721,1062r-9,-6l1701,1049r8,12l1716,1071r6,10l1730,1094r-10,19l1713,1124r14,l1734,1124r12,l1753,1138r6,12l1764,1162r5,14l1768,1162r-1,-12l1766,1138r-1,-13l1777,1127r5,1l1791,1130e" stroked="f">
            <v:stroke joinstyle="round"/>
            <v:formulas/>
            <v:path arrowok="t" o:connecttype="segments" textboxrect="3163,3163,18437,18437"/>
          </v:shape>
          <v:shape id="_x0000_s2068" style="position:absolute;left:1133;top:808;width:250;height:223" coordorigin="1134,809" coordsize="250,223" path="m1134,809r,80l1170,949r55,44l1297,1019r85,7l1381,1031r1,-20l1382,991r1,-21l1383,950r-83,-9l1230,916r-55,-43l1134,809xe" fillcolor="#00a650" stroked="f">
            <v:path arrowok="t"/>
          </v:shape>
          <v:shape id="_x0000_s2069" style="position:absolute;left:1133;top:888;width:248;height:221" coordorigin="1134,889" coordsize="248,221" path="m1134,889r,73l1165,1027r55,47l1293,1102r87,8l1380,1090r1,-21l1381,1047r1,-21l1297,1019r-72,-26l1170,949r-36,-60xe" fillcolor="#fdb933" stroked="f">
            <v:path arrowok="t"/>
          </v:shape>
          <w10:wrap anchorx="page" anchory="page"/>
        </v:group>
      </w:pict>
    </w:r>
    <w:r w:rsidRPr="00497EBC">
      <w:rPr>
        <w:b/>
        <w:noProof/>
      </w:rPr>
      <w:pict>
        <v:group id="_x0000_s2049" style="position:absolute;left:0;text-align:left;margin-left:96.75pt;margin-top:54.5pt;width:96.3pt;height:24.05pt;z-index:251660288;mso-position-horizontal-relative:page;mso-position-vertical-relative:page" coordorigin="1935,1090" coordsize="2135,509">
          <v:shape id="_x0000_s2050" style="position:absolute;left:1934;top:1089;width:2135;height:509" coordorigin="1935,1090" coordsize="2135,509" o:spt="100" adj="0,,0" path="m2284,1497r-252,l2032,1100r-97,l1935,1589r305,l2284,1497t545,92l2782,1491r-37,-79l2662,1236r-20,-42l2642,1412r-164,l2560,1236r82,176l2642,1194r-45,-94l2523,1100r-231,489l2396,1589r46,-98l2679,1491r45,98l2829,1589t430,-292l3067,1297r,96l3168,1393r,71l3156,1473r-13,9l3129,1490r-14,6l3100,1502r-15,3l3069,1508r-16,l3036,1508r-17,-3l3003,1501r-16,-5l2973,1489r-14,-9l2946,1471r-12,-11l2923,1448r-9,-12l2905,1422r-7,-14l2892,1393r-4,-16l2886,1361r-1,-17l2886,1327r2,-16l2892,1296r6,-16l2905,1266r9,-13l2923,1240r11,-12l2946,1218r13,-10l2973,1200r15,-7l3003,1188r16,-4l3036,1181r17,-1l3073,1181r20,3l3112,1190r17,7l3146,1206r16,12l3177,1233r14,17l3255,1185r-4,-5l3236,1164r-21,-18l3192,1130r-25,-14l3141,1105r-28,-8l3083,1092r-30,-2l3026,1092r-26,3l2975,1102r-25,8l2927,1121r-21,13l2885,1148r-18,16l2850,1182r-15,20l2822,1223r-12,22l2802,1268r-7,25l2791,1318r-1,26l2791,1370r4,26l2802,1420r9,24l2822,1467r13,21l2850,1507r17,18l2886,1541r20,15l2927,1568r23,11l2975,1587r25,7l3026,1597r27,1l3066,1598r14,-1l3094,1595r14,-2l3122,1589r13,-4l3149,1580r13,-5l3176,1568r13,-7l3201,1553r13,-9l3226,1534r11,-11l3248,1512r3,-4l3259,1499r,-202m4069,1461r-1,-14l4067,1433r-3,-12l4061,1409r-5,-11l4051,1387r-7,-10l4037,1368r-9,-9l4018,1350r-12,-8l3994,1334r-14,-7l3965,1319r-17,-7l3917,1301r-13,-5l3893,1291r-10,-4l3870,1281r-11,-6l3844,1263r-6,-6l3832,1244r-2,-7l3830,1222r2,-6l3839,1203r4,-5l3855,1188r7,-4l3878,1179r8,-2l3896,1177r15,1l3924,1180r13,3l3949,1187r11,5l3971,1198r10,8l3990,1214r36,-37l4056,1147r-15,-13l4024,1123r-18,-10l3988,1105r-21,-7l3945,1094r-25,-3l3893,1090r-17,l3860,1092r-15,4l3830,1100r-14,6l3803,1113r-13,8l3779,1129r-10,10l3760,1150r-8,12l3745,1174r-6,14l3735,1202r-2,15l3732,1232r1,16l3735,1262r4,14l3744,1288r6,12l3757,1310r8,11l3774,1330r9,8l3794,1346r11,7l3817,1360r13,6l3842,1372r13,5l3869,1382r14,6l3897,1393r11,5l3919,1402r13,6l3942,1414r15,11l3962,1431r6,13l3969,1451r,15l3967,1472r-6,13l3956,1490r-12,9l3937,1502r-16,6l3913,1509r-9,l3887,1508r-15,-1l3857,1503r-15,-4l3828,1493r-14,-8l3800,1476r-15,-12l3718,1532r11,9l3739,1549r11,7l3760,1563r11,6l3781,1574r11,5l3803,1583r11,4l3826,1590r12,3l3851,1595r13,1l3878,1598r14,l3908,1598r17,l3942,1596r16,-4l3973,1587r14,-6l4000,1574r12,-8l4024,1557r10,-10l4043,1536r7,-11l4057,1513r2,-4l4062,1501r4,-13l4068,1474r1,-13e" fillcolor="#00689e" stroked="f">
            <v:stroke joinstyle="round"/>
            <v:formulas/>
            <v:path arrowok="t" o:connecttype="segments" textboxrect="3163,3163,18437,18437"/>
          </v:shape>
          <v:line id="_x0000_s2051" style="position:absolute" from="3310,1540" to="3681,1540" strokecolor="#00689e" strokeweight="1.72297mm"/>
          <v:line id="_x0000_s2052" style="position:absolute" from="3310,1344" to="3681,1344" strokecolor="#fdb933" strokeweight="1.69933mm"/>
          <v:line id="_x0000_s2053" style="position:absolute" from="3310,1149" to="3681,1149" strokecolor="#00a650" strokeweight="1.72297mm"/>
          <w10:wrap anchorx="page" anchory="page"/>
        </v:group>
      </w:pict>
    </w:r>
    <w:r w:rsidR="00C40A3B" w:rsidRPr="008F3A36">
      <w:rPr>
        <w:b/>
      </w:rPr>
      <w:t>ESTADO DE SANTA CATARINA</w:t>
    </w:r>
  </w:p>
  <w:p w:rsidR="00C40A3B" w:rsidRPr="008F3A36" w:rsidRDefault="00C40A3B" w:rsidP="008F3A36">
    <w:pPr>
      <w:pStyle w:val="Ttulo2"/>
      <w:spacing w:before="0"/>
      <w:ind w:left="1701"/>
      <w:rPr>
        <w:i/>
        <w:color w:val="auto"/>
        <w:sz w:val="10"/>
      </w:rPr>
    </w:pPr>
  </w:p>
  <w:p w:rsidR="00C40A3B" w:rsidRPr="008F3A36" w:rsidRDefault="00C40A3B" w:rsidP="008F3A36">
    <w:pPr>
      <w:pStyle w:val="Corpodetexto"/>
      <w:ind w:left="1701"/>
      <w:jc w:val="center"/>
      <w:rPr>
        <w:b/>
        <w:bCs/>
        <w:iCs/>
        <w:sz w:val="19"/>
      </w:rPr>
    </w:pPr>
    <w:r w:rsidRPr="008F3A36">
      <w:rPr>
        <w:b/>
        <w:bCs/>
        <w:iCs/>
        <w:sz w:val="19"/>
      </w:rPr>
      <w:t>SECRETARIA DE SERVIÇOS PÚBLICOS E MEIO AMBIENTE</w:t>
    </w:r>
  </w:p>
  <w:p w:rsidR="00C40A3B" w:rsidRDefault="00C40A3B" w:rsidP="008F3A36">
    <w:pPr>
      <w:pStyle w:val="Corpodetexto"/>
      <w:ind w:left="2340"/>
      <w:rPr>
        <w:rFonts w:cs="Trebuchet MS"/>
        <w:sz w:val="19"/>
      </w:rPr>
    </w:pPr>
  </w:p>
  <w:p w:rsidR="00C40A3B" w:rsidRDefault="00497EBC" w:rsidP="008F3A36">
    <w:pPr>
      <w:pStyle w:val="Corpodetexto"/>
      <w:spacing w:line="20" w:lineRule="exact"/>
      <w:ind w:left="-557" w:firstLine="983"/>
    </w:pPr>
    <w:r w:rsidRPr="00497EBC">
      <w:rPr>
        <w:noProof/>
        <w:sz w:val="20"/>
      </w:rPr>
      <w:pict>
        <v:group id="_x0000_s2071" style="position:absolute;margin-left:.5pt;margin-top:-2.25pt;width:481.9pt;height:1pt;z-index:251665408;mso-position-horizontal-relative:char;mso-position-vertical-relative:line" coordsize="9638,20">
          <o:lock v:ext="edit" rotation="t" position="t"/>
          <v:line id="_x0000_s2072" style="position:absolute" from="0,10" to="9638,10" strokecolor="#231f20" strokeweight="1pt"/>
          <w10:anchorlock/>
        </v:group>
      </w:pict>
    </w:r>
  </w:p>
  <w:p w:rsidR="00C40A3B" w:rsidRPr="008F3A36" w:rsidRDefault="00C40A3B" w:rsidP="008F3A3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C3644"/>
    <w:multiLevelType w:val="hybridMultilevel"/>
    <w:tmpl w:val="2A8CA172"/>
    <w:lvl w:ilvl="0" w:tplc="7A4E7676">
      <w:start w:val="1"/>
      <w:numFmt w:val="upperRoman"/>
      <w:lvlText w:val="%1-"/>
      <w:lvlJc w:val="left"/>
      <w:pPr>
        <w:ind w:left="18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5" w:hanging="360"/>
      </w:pPr>
    </w:lvl>
    <w:lvl w:ilvl="2" w:tplc="0416001B" w:tentative="1">
      <w:start w:val="1"/>
      <w:numFmt w:val="lowerRoman"/>
      <w:lvlText w:val="%3."/>
      <w:lvlJc w:val="right"/>
      <w:pPr>
        <w:ind w:left="2945" w:hanging="180"/>
      </w:pPr>
    </w:lvl>
    <w:lvl w:ilvl="3" w:tplc="0416000F" w:tentative="1">
      <w:start w:val="1"/>
      <w:numFmt w:val="decimal"/>
      <w:lvlText w:val="%4."/>
      <w:lvlJc w:val="left"/>
      <w:pPr>
        <w:ind w:left="3665" w:hanging="360"/>
      </w:pPr>
    </w:lvl>
    <w:lvl w:ilvl="4" w:tplc="04160019" w:tentative="1">
      <w:start w:val="1"/>
      <w:numFmt w:val="lowerLetter"/>
      <w:lvlText w:val="%5."/>
      <w:lvlJc w:val="left"/>
      <w:pPr>
        <w:ind w:left="4385" w:hanging="360"/>
      </w:pPr>
    </w:lvl>
    <w:lvl w:ilvl="5" w:tplc="0416001B" w:tentative="1">
      <w:start w:val="1"/>
      <w:numFmt w:val="lowerRoman"/>
      <w:lvlText w:val="%6."/>
      <w:lvlJc w:val="right"/>
      <w:pPr>
        <w:ind w:left="5105" w:hanging="180"/>
      </w:pPr>
    </w:lvl>
    <w:lvl w:ilvl="6" w:tplc="0416000F" w:tentative="1">
      <w:start w:val="1"/>
      <w:numFmt w:val="decimal"/>
      <w:lvlText w:val="%7."/>
      <w:lvlJc w:val="left"/>
      <w:pPr>
        <w:ind w:left="5825" w:hanging="360"/>
      </w:pPr>
    </w:lvl>
    <w:lvl w:ilvl="7" w:tplc="04160019" w:tentative="1">
      <w:start w:val="1"/>
      <w:numFmt w:val="lowerLetter"/>
      <w:lvlText w:val="%8."/>
      <w:lvlJc w:val="left"/>
      <w:pPr>
        <w:ind w:left="6545" w:hanging="360"/>
      </w:pPr>
    </w:lvl>
    <w:lvl w:ilvl="8" w:tplc="0416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2D6D70"/>
    <w:rsid w:val="00087F8D"/>
    <w:rsid w:val="00201DB4"/>
    <w:rsid w:val="002D6D70"/>
    <w:rsid w:val="00347D2F"/>
    <w:rsid w:val="003C78B4"/>
    <w:rsid w:val="00404454"/>
    <w:rsid w:val="00497EBC"/>
    <w:rsid w:val="004A24BD"/>
    <w:rsid w:val="00514E8C"/>
    <w:rsid w:val="005753C7"/>
    <w:rsid w:val="00697A0B"/>
    <w:rsid w:val="006A4424"/>
    <w:rsid w:val="00730B21"/>
    <w:rsid w:val="008D4CD9"/>
    <w:rsid w:val="008F3A36"/>
    <w:rsid w:val="00932F6C"/>
    <w:rsid w:val="009617ED"/>
    <w:rsid w:val="00A912C2"/>
    <w:rsid w:val="00BE232E"/>
    <w:rsid w:val="00C40A3B"/>
    <w:rsid w:val="00D71D3B"/>
    <w:rsid w:val="00E73E9C"/>
    <w:rsid w:val="00EE0507"/>
    <w:rsid w:val="00EE5FFD"/>
    <w:rsid w:val="00F00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6D70"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3A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EE0507"/>
    <w:pPr>
      <w:keepNext/>
      <w:widowControl/>
      <w:autoSpaceDE/>
      <w:autoSpaceDN/>
      <w:jc w:val="both"/>
      <w:outlineLvl w:val="7"/>
    </w:pPr>
    <w:rPr>
      <w:i/>
      <w:iCs/>
      <w:sz w:val="18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6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D6D7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2D6D70"/>
    <w:pPr>
      <w:outlineLvl w:val="1"/>
    </w:pPr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rsid w:val="002D6D70"/>
    <w:pPr>
      <w:spacing w:before="4"/>
      <w:ind w:left="113"/>
    </w:pPr>
    <w:rPr>
      <w:rFonts w:ascii="Trebuchet MS" w:eastAsia="Trebuchet MS" w:hAnsi="Trebuchet MS" w:cs="Trebuchet MS"/>
      <w:sz w:val="76"/>
      <w:szCs w:val="76"/>
    </w:rPr>
  </w:style>
  <w:style w:type="paragraph" w:styleId="PargrafodaLista">
    <w:name w:val="List Paragraph"/>
    <w:basedOn w:val="Normal"/>
    <w:uiPriority w:val="1"/>
    <w:qFormat/>
    <w:rsid w:val="002D6D70"/>
  </w:style>
  <w:style w:type="paragraph" w:customStyle="1" w:styleId="TableParagraph">
    <w:name w:val="Table Paragraph"/>
    <w:basedOn w:val="Normal"/>
    <w:uiPriority w:val="1"/>
    <w:qFormat/>
    <w:rsid w:val="002D6D70"/>
  </w:style>
  <w:style w:type="paragraph" w:styleId="Textodebalo">
    <w:name w:val="Balloon Text"/>
    <w:basedOn w:val="Normal"/>
    <w:link w:val="TextodebaloChar"/>
    <w:uiPriority w:val="99"/>
    <w:semiHidden/>
    <w:unhideWhenUsed/>
    <w:rsid w:val="00575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3C7"/>
    <w:rPr>
      <w:rFonts w:ascii="Tahoma" w:eastAsia="Times New Roman" w:hAnsi="Tahoma" w:cs="Tahoma"/>
      <w:sz w:val="16"/>
      <w:szCs w:val="16"/>
      <w:lang w:val="pt-PT"/>
    </w:rPr>
  </w:style>
  <w:style w:type="character" w:customStyle="1" w:styleId="Ttulo8Char">
    <w:name w:val="Título 8 Char"/>
    <w:basedOn w:val="Fontepargpadro"/>
    <w:link w:val="Ttulo8"/>
    <w:rsid w:val="00EE0507"/>
    <w:rPr>
      <w:rFonts w:ascii="Times New Roman" w:eastAsia="Times New Roman" w:hAnsi="Times New Roman" w:cs="Times New Roman"/>
      <w:i/>
      <w:iCs/>
      <w:sz w:val="18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rsid w:val="008F3A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3A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F3A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F3A36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3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/>
    </w:rPr>
  </w:style>
  <w:style w:type="character" w:styleId="Nmerodepgina">
    <w:name w:val="page number"/>
    <w:basedOn w:val="Fontepargpadro"/>
    <w:semiHidden/>
    <w:rsid w:val="008F3A3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SEMMASP37</dc:creator>
  <cp:lastModifiedBy>SEMMASP37</cp:lastModifiedBy>
  <cp:revision>9</cp:revision>
  <cp:lastPrinted>2023-11-14T15:43:00Z</cp:lastPrinted>
  <dcterms:created xsi:type="dcterms:W3CDTF">2023-11-14T15:43:00Z</dcterms:created>
  <dcterms:modified xsi:type="dcterms:W3CDTF">2024-02-19T11:46:00Z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2023-10-03T00:00:00Z</vt:filetime>
  </property>
</Properties>
</file>