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8AA" w:rsidRPr="007778AA" w:rsidRDefault="007778AA" w:rsidP="00F8476D">
      <w:pPr>
        <w:spacing w:line="240" w:lineRule="auto"/>
        <w:rPr>
          <w:rFonts w:ascii="Times New Roman" w:hAnsi="Times New Roman" w:cs="Times New Roman"/>
          <w:b/>
          <w:sz w:val="24"/>
          <w:szCs w:val="24"/>
        </w:rPr>
      </w:pPr>
      <w:bookmarkStart w:id="0" w:name="_GoBack"/>
      <w:r w:rsidRPr="007778AA">
        <w:rPr>
          <w:rFonts w:ascii="Times New Roman" w:hAnsi="Times New Roman" w:cs="Times New Roman"/>
          <w:b/>
          <w:sz w:val="24"/>
          <w:szCs w:val="24"/>
        </w:rPr>
        <w:t>Defesa Civil de Lages abre Consulta Pública e convoca população a participar do planejamento de prevenção de desastres naturais</w:t>
      </w:r>
    </w:p>
    <w:p w:rsidR="007778AA" w:rsidRPr="00F8476D" w:rsidRDefault="007778AA" w:rsidP="00F8476D">
      <w:pPr>
        <w:spacing w:line="240" w:lineRule="auto"/>
        <w:rPr>
          <w:rFonts w:ascii="Times New Roman" w:hAnsi="Times New Roman" w:cs="Times New Roman"/>
          <w:i/>
          <w:sz w:val="24"/>
          <w:szCs w:val="24"/>
        </w:rPr>
      </w:pPr>
      <w:r w:rsidRPr="007778AA">
        <w:rPr>
          <w:rFonts w:ascii="Times New Roman" w:hAnsi="Times New Roman" w:cs="Times New Roman"/>
          <w:i/>
          <w:sz w:val="24"/>
          <w:szCs w:val="24"/>
        </w:rPr>
        <w:t>Moradores podem apresentar sugestões até o dia 25 de outubro para a atualização do Plano Municipal de Contingência. A participação da comunidade é essencial para identificar riscos e contribuir com a segurança da população</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segurança da população diante de eventos climáticos extremos também depende da participação da comunidade. Pensando nisso, a Prefeitura de Lages, por meio da Coordenadoria Municipal de Proteção e Def</w:t>
      </w:r>
      <w:r w:rsidR="00F8476D">
        <w:rPr>
          <w:rFonts w:ascii="Times New Roman" w:hAnsi="Times New Roman" w:cs="Times New Roman"/>
          <w:sz w:val="24"/>
          <w:szCs w:val="24"/>
        </w:rPr>
        <w:t>esa Civil (</w:t>
      </w:r>
      <w:proofErr w:type="spellStart"/>
      <w:r w:rsidR="00F8476D">
        <w:rPr>
          <w:rFonts w:ascii="Times New Roman" w:hAnsi="Times New Roman" w:cs="Times New Roman"/>
          <w:sz w:val="24"/>
          <w:szCs w:val="24"/>
        </w:rPr>
        <w:t>Compdec</w:t>
      </w:r>
      <w:proofErr w:type="spellEnd"/>
      <w:r w:rsidR="00F8476D">
        <w:rPr>
          <w:rFonts w:ascii="Times New Roman" w:hAnsi="Times New Roman" w:cs="Times New Roman"/>
          <w:sz w:val="24"/>
          <w:szCs w:val="24"/>
        </w:rPr>
        <w:t>), abriu na</w:t>
      </w:r>
      <w:r w:rsidRPr="007778AA">
        <w:rPr>
          <w:rFonts w:ascii="Times New Roman" w:hAnsi="Times New Roman" w:cs="Times New Roman"/>
          <w:sz w:val="24"/>
          <w:szCs w:val="24"/>
        </w:rPr>
        <w:t xml:space="preserve"> quinta-feira (15 de outubro) a Consulta Pública para atualização do Plano Municipal de Contingência para Desastres. A população poderá encaminhar sugestões, críticas e propostas de melhorias até o dia 25 de outubro.</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iniciativa permite que moradores, associações comunitárias, instituições de ensino, entidades da sociedade civil e representantes de diferentes setores contribuam diretamente com o planejamento das ações de prevenção, preparação, resposta e recuperação diante de possíveis desastres naturais no município.</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O Plano de Contingência é um documento técnico que estabelece como o município deve se organizar e agir diante de situações de emergência, como chuvas intensas, alagamentos, enxurradas, deslizamentos, vendavais e outros eventos climáticos adversos. Ele orienta a atuação dos órgãos públicos, a mobilização de equipes e os procedimentos necessários para proteger vidas e reduzir danos.</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prefeita Carmen Zanotto destaca que a participação popular é uma importante ferramenta para aprimorar as medidas preventivas e tornar Lages cada vez mais preparada para enfrentar os desafios provocados pelas mudanças nas condições climáticas.</w:t>
      </w:r>
      <w:r>
        <w:rPr>
          <w:rFonts w:ascii="Times New Roman" w:hAnsi="Times New Roman" w:cs="Times New Roman"/>
          <w:sz w:val="24"/>
          <w:szCs w:val="24"/>
        </w:rPr>
        <w:t xml:space="preserve"> “</w:t>
      </w:r>
      <w:r w:rsidRPr="007778AA">
        <w:rPr>
          <w:rFonts w:ascii="Times New Roman" w:hAnsi="Times New Roman" w:cs="Times New Roman"/>
          <w:sz w:val="24"/>
          <w:szCs w:val="24"/>
        </w:rPr>
        <w:t xml:space="preserve">A prevenção começa com planejamento, informação e participação. Quem vive nos bairros conhece a realidade de cada comunidade e pode contribuir com informações importantes para o trabalho da Defesa Civil. Queremos ouvir a população para que Lages esteja cada vez mais preparada, com ações que priorizem a proteção das </w:t>
      </w:r>
      <w:r>
        <w:rPr>
          <w:rFonts w:ascii="Times New Roman" w:hAnsi="Times New Roman" w:cs="Times New Roman"/>
          <w:sz w:val="24"/>
          <w:szCs w:val="24"/>
        </w:rPr>
        <w:t>famílias e a segurança de todos”</w:t>
      </w:r>
      <w:r w:rsidRPr="007778AA">
        <w:rPr>
          <w:rFonts w:ascii="Times New Roman" w:hAnsi="Times New Roman" w:cs="Times New Roman"/>
          <w:sz w:val="24"/>
          <w:szCs w:val="24"/>
        </w:rPr>
        <w:t>, ressalta.</w:t>
      </w:r>
    </w:p>
    <w:p w:rsidR="007778AA" w:rsidRPr="007778AA" w:rsidRDefault="007778AA" w:rsidP="00F8476D">
      <w:pPr>
        <w:spacing w:line="240" w:lineRule="auto"/>
        <w:rPr>
          <w:rFonts w:ascii="Times New Roman" w:hAnsi="Times New Roman" w:cs="Times New Roman"/>
          <w:b/>
          <w:sz w:val="24"/>
          <w:szCs w:val="24"/>
        </w:rPr>
      </w:pPr>
      <w:r w:rsidRPr="007778AA">
        <w:rPr>
          <w:rFonts w:ascii="Times New Roman" w:hAnsi="Times New Roman" w:cs="Times New Roman"/>
          <w:b/>
          <w:sz w:val="24"/>
          <w:szCs w:val="24"/>
        </w:rPr>
        <w:t>Como a população pode contribuir?</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Consulta Pública é uma oportunidade para que os moradores compartilhem informações sobre situações de risco identificadas em suas comunidades, apresentem sugestões para melhorar os procedimentos de emergência e contribuam com propostas relacionadas à prevenção de desastres.</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Por exemplo, moradores que conhecem pontos com histórico de alagamentos, locais que apresentam dificuldades de acesso durante chuvas intensas ou situações que exigem atenção das equipes de emergência podem utilizar esse conhecimento para sugerir melhorias no planejamento municipal.</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O secretário executivo de Proteção e Defesa Civil, Paulo da Silva Ribeiro (Sargento Ribeiro), explica que a colaboração dos moradores permite ampliar o conhecimento sobre as diferentes realidades do município e aperfeiçoar os procedimentos previstos no plano.</w:t>
      </w:r>
      <w:r>
        <w:rPr>
          <w:rFonts w:ascii="Times New Roman" w:hAnsi="Times New Roman" w:cs="Times New Roman"/>
          <w:sz w:val="24"/>
          <w:szCs w:val="24"/>
        </w:rPr>
        <w:t xml:space="preserve"> “</w:t>
      </w:r>
      <w:r w:rsidRPr="007778AA">
        <w:rPr>
          <w:rFonts w:ascii="Times New Roman" w:hAnsi="Times New Roman" w:cs="Times New Roman"/>
          <w:sz w:val="24"/>
          <w:szCs w:val="24"/>
        </w:rPr>
        <w:t>A Defesa Civil trabalha diariamente com ações preventivas, monitoramento das condições meteorológicas e preparação para situações de emergência. Mas a participação da comunidade é fundamental nesse processo. Muitas vezes, o próprio morador conhece situações específicas de seu bairro que podem contribuir para o nosso planejamento. A Consulta Pública é justamente esse espaço de diálogo, para que possamos avaliar sugestões e aprimorar as m</w:t>
      </w:r>
      <w:r>
        <w:rPr>
          <w:rFonts w:ascii="Times New Roman" w:hAnsi="Times New Roman" w:cs="Times New Roman"/>
          <w:sz w:val="24"/>
          <w:szCs w:val="24"/>
        </w:rPr>
        <w:t>edidas de proteção da população”</w:t>
      </w:r>
      <w:r w:rsidRPr="007778AA">
        <w:rPr>
          <w:rFonts w:ascii="Times New Roman" w:hAnsi="Times New Roman" w:cs="Times New Roman"/>
          <w:sz w:val="24"/>
          <w:szCs w:val="24"/>
        </w:rPr>
        <w:t xml:space="preserve">, </w:t>
      </w:r>
      <w:r>
        <w:rPr>
          <w:rFonts w:ascii="Times New Roman" w:hAnsi="Times New Roman" w:cs="Times New Roman"/>
          <w:sz w:val="24"/>
          <w:szCs w:val="24"/>
        </w:rPr>
        <w:t>explica</w:t>
      </w:r>
      <w:r w:rsidRPr="007778AA">
        <w:rPr>
          <w:rFonts w:ascii="Times New Roman" w:hAnsi="Times New Roman" w:cs="Times New Roman"/>
          <w:sz w:val="24"/>
          <w:szCs w:val="24"/>
        </w:rPr>
        <w:t>.</w:t>
      </w:r>
    </w:p>
    <w:p w:rsidR="007778AA" w:rsidRPr="007778AA" w:rsidRDefault="007778AA" w:rsidP="00F8476D">
      <w:pPr>
        <w:spacing w:line="240" w:lineRule="auto"/>
        <w:rPr>
          <w:rFonts w:ascii="Times New Roman" w:hAnsi="Times New Roman" w:cs="Times New Roman"/>
          <w:b/>
          <w:sz w:val="24"/>
          <w:szCs w:val="24"/>
        </w:rPr>
      </w:pPr>
      <w:r w:rsidRPr="007778AA">
        <w:rPr>
          <w:rFonts w:ascii="Times New Roman" w:hAnsi="Times New Roman" w:cs="Times New Roman"/>
          <w:b/>
          <w:sz w:val="24"/>
          <w:szCs w:val="24"/>
        </w:rPr>
        <w:lastRenderedPageBreak/>
        <w:t>Consulta Pública segue até 25 de outubro</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participação é aberta a toda a comunidade e pode ser realizada pela internet, por e-mail ou presencialmente. O acesso às informações e à participação na Consulta Pública está disponível no endereço:</w:t>
      </w:r>
      <w:r>
        <w:rPr>
          <w:rFonts w:ascii="Times New Roman" w:hAnsi="Times New Roman" w:cs="Times New Roman"/>
          <w:sz w:val="24"/>
          <w:szCs w:val="24"/>
        </w:rPr>
        <w:t xml:space="preserve"> </w:t>
      </w:r>
      <w:hyperlink r:id="rId5" w:history="1">
        <w:r w:rsidRPr="007778AA">
          <w:rPr>
            <w:rStyle w:val="Hyperlink"/>
            <w:rFonts w:ascii="Times New Roman" w:hAnsi="Times New Roman" w:cs="Times New Roman"/>
            <w:sz w:val="24"/>
            <w:szCs w:val="24"/>
          </w:rPr>
          <w:t>https://www.lages.sc.gov.br/defesa-civil</w:t>
        </w:r>
      </w:hyperlink>
      <w:r>
        <w:rPr>
          <w:rFonts w:ascii="Times New Roman" w:hAnsi="Times New Roman" w:cs="Times New Roman"/>
          <w:sz w:val="24"/>
          <w:szCs w:val="24"/>
        </w:rPr>
        <w:t>.</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 xml:space="preserve">Os interessados também podem encaminhar suas contribuições para o e-mail </w:t>
      </w:r>
      <w:hyperlink r:id="rId6" w:history="1">
        <w:r w:rsidRPr="007778AA">
          <w:rPr>
            <w:rStyle w:val="Hyperlink"/>
            <w:rFonts w:ascii="Times New Roman" w:hAnsi="Times New Roman" w:cs="Times New Roman"/>
            <w:sz w:val="24"/>
            <w:szCs w:val="24"/>
          </w:rPr>
          <w:t>consultapublicaplamconlages@lages.sc.gov.br</w:t>
        </w:r>
      </w:hyperlink>
      <w:r w:rsidRPr="007778AA">
        <w:rPr>
          <w:rFonts w:ascii="Times New Roman" w:hAnsi="Times New Roman" w:cs="Times New Roman"/>
          <w:sz w:val="24"/>
          <w:szCs w:val="24"/>
        </w:rPr>
        <w:t>, indicando os pontos do documento que sugerem alterar e apresentando as respectivas justificativas.</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Outra opção é entregar as sugestões presencialmente na sede da Defesa Civil de Lages, localizada no segundo piso do Terminal Rodov</w:t>
      </w:r>
      <w:r w:rsidR="002D5DA4">
        <w:rPr>
          <w:rFonts w:ascii="Times New Roman" w:hAnsi="Times New Roman" w:cs="Times New Roman"/>
          <w:sz w:val="24"/>
          <w:szCs w:val="24"/>
        </w:rPr>
        <w:t xml:space="preserve">iário Dom Honorato </w:t>
      </w:r>
      <w:proofErr w:type="spellStart"/>
      <w:r w:rsidR="002D5DA4">
        <w:rPr>
          <w:rFonts w:ascii="Times New Roman" w:hAnsi="Times New Roman" w:cs="Times New Roman"/>
          <w:sz w:val="24"/>
          <w:szCs w:val="24"/>
        </w:rPr>
        <w:t>Piazera</w:t>
      </w:r>
      <w:proofErr w:type="spellEnd"/>
      <w:r w:rsidR="002D5DA4">
        <w:rPr>
          <w:rFonts w:ascii="Times New Roman" w:hAnsi="Times New Roman" w:cs="Times New Roman"/>
          <w:sz w:val="24"/>
          <w:szCs w:val="24"/>
        </w:rPr>
        <w:t>, na a</w:t>
      </w:r>
      <w:r w:rsidRPr="007778AA">
        <w:rPr>
          <w:rFonts w:ascii="Times New Roman" w:hAnsi="Times New Roman" w:cs="Times New Roman"/>
          <w:sz w:val="24"/>
          <w:szCs w:val="24"/>
        </w:rPr>
        <w:t>venida Dom Pedro II, nº 1555, bairro Universitário. O atendimento ocorre de segunda a sexta-feira, das 8h às 12h e das 13h às 17h.</w:t>
      </w:r>
    </w:p>
    <w:p w:rsid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 minuta atualizada do Plano de Contingência e seus anexos também estão disponíveis para consulta, permitindo que os interessados conheçam o conteúdo antes de apresentar suas contribuições.</w:t>
      </w:r>
    </w:p>
    <w:p w:rsidR="002D5DA4" w:rsidRPr="002D5DA4" w:rsidRDefault="002D5DA4" w:rsidP="00F8476D">
      <w:pPr>
        <w:spacing w:line="240" w:lineRule="auto"/>
        <w:rPr>
          <w:rFonts w:ascii="Times New Roman" w:hAnsi="Times New Roman" w:cs="Times New Roman"/>
          <w:b/>
          <w:sz w:val="24"/>
          <w:szCs w:val="24"/>
        </w:rPr>
      </w:pPr>
      <w:r w:rsidRPr="002D5DA4">
        <w:rPr>
          <w:rFonts w:ascii="Times New Roman" w:hAnsi="Times New Roman" w:cs="Times New Roman"/>
          <w:b/>
          <w:sz w:val="24"/>
          <w:szCs w:val="24"/>
        </w:rPr>
        <w:t>Análise das sugestões</w:t>
      </w:r>
    </w:p>
    <w:p w:rsidR="007778AA" w:rsidRPr="007778AA"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Após o encerramento da Consulta Pública, as manifestações recebidas serão analisadas pela equipe técnica da Defesa Civil. As sugestões consideradas pertinentes poderão ser incorporadas à versão final do documento, que passará pela avaliação técnica da Coordenadoria Municipal de Proteção e Defesa Civil e do Grupo de Ações Coordenadas (GRAC), antes da publicação oficial.</w:t>
      </w:r>
    </w:p>
    <w:p w:rsidR="002D5DA4" w:rsidRDefault="007778AA" w:rsidP="00F8476D">
      <w:pPr>
        <w:spacing w:line="240" w:lineRule="auto"/>
        <w:rPr>
          <w:rFonts w:ascii="Times New Roman" w:hAnsi="Times New Roman" w:cs="Times New Roman"/>
          <w:sz w:val="24"/>
          <w:szCs w:val="24"/>
        </w:rPr>
      </w:pPr>
      <w:r w:rsidRPr="007778AA">
        <w:rPr>
          <w:rFonts w:ascii="Times New Roman" w:hAnsi="Times New Roman" w:cs="Times New Roman"/>
          <w:sz w:val="24"/>
          <w:szCs w:val="24"/>
        </w:rPr>
        <w:t>Caso sejam identificadas alterações relevantes que necessitem de uma discussão mais ampla, poderá ser realizada uma audiência pública.</w:t>
      </w:r>
    </w:p>
    <w:p w:rsidR="002D5DA4" w:rsidRPr="002D5DA4" w:rsidRDefault="002D5DA4" w:rsidP="00F8476D">
      <w:pPr>
        <w:spacing w:after="0" w:line="240" w:lineRule="auto"/>
        <w:rPr>
          <w:rFonts w:ascii="Times New Roman" w:hAnsi="Times New Roman" w:cs="Times New Roman"/>
          <w:b/>
          <w:sz w:val="24"/>
          <w:szCs w:val="24"/>
        </w:rPr>
      </w:pPr>
      <w:r w:rsidRPr="002D5DA4">
        <w:rPr>
          <w:rFonts w:ascii="Times New Roman" w:hAnsi="Times New Roman" w:cs="Times New Roman"/>
          <w:b/>
          <w:sz w:val="24"/>
          <w:szCs w:val="24"/>
        </w:rPr>
        <w:t>Texto: Ari Junior</w:t>
      </w:r>
    </w:p>
    <w:p w:rsidR="003E1858" w:rsidRDefault="002D5DA4" w:rsidP="00F8476D">
      <w:pPr>
        <w:spacing w:after="0" w:line="240" w:lineRule="auto"/>
        <w:rPr>
          <w:rFonts w:ascii="Times New Roman" w:hAnsi="Times New Roman" w:cs="Times New Roman"/>
          <w:b/>
          <w:sz w:val="24"/>
          <w:szCs w:val="24"/>
        </w:rPr>
      </w:pPr>
      <w:r w:rsidRPr="002D5DA4">
        <w:rPr>
          <w:rFonts w:ascii="Times New Roman" w:hAnsi="Times New Roman" w:cs="Times New Roman"/>
          <w:b/>
          <w:sz w:val="24"/>
          <w:szCs w:val="24"/>
        </w:rPr>
        <w:t>Foto</w:t>
      </w:r>
      <w:r w:rsidR="003E1858">
        <w:rPr>
          <w:rFonts w:ascii="Times New Roman" w:hAnsi="Times New Roman" w:cs="Times New Roman"/>
          <w:b/>
          <w:sz w:val="24"/>
          <w:szCs w:val="24"/>
        </w:rPr>
        <w:t xml:space="preserve"> da Prefeita e do Secretário</w:t>
      </w:r>
      <w:r w:rsidRPr="002D5DA4">
        <w:rPr>
          <w:rFonts w:ascii="Times New Roman" w:hAnsi="Times New Roman" w:cs="Times New Roman"/>
          <w:b/>
          <w:sz w:val="24"/>
          <w:szCs w:val="24"/>
        </w:rPr>
        <w:t>:</w:t>
      </w:r>
      <w:r w:rsidR="003E1858">
        <w:rPr>
          <w:rFonts w:ascii="Times New Roman" w:hAnsi="Times New Roman" w:cs="Times New Roman"/>
          <w:b/>
          <w:sz w:val="24"/>
          <w:szCs w:val="24"/>
        </w:rPr>
        <w:t xml:space="preserve"> Nilton Wolff</w:t>
      </w:r>
    </w:p>
    <w:p w:rsidR="009B4736" w:rsidRPr="00F8476D" w:rsidRDefault="003E1858" w:rsidP="00F8476D">
      <w:pPr>
        <w:spacing w:after="0" w:line="240" w:lineRule="auto"/>
        <w:rPr>
          <w:rFonts w:ascii="Times New Roman" w:hAnsi="Times New Roman" w:cs="Times New Roman"/>
          <w:b/>
          <w:sz w:val="24"/>
          <w:szCs w:val="24"/>
        </w:rPr>
      </w:pPr>
      <w:r>
        <w:rPr>
          <w:rFonts w:ascii="Times New Roman" w:hAnsi="Times New Roman" w:cs="Times New Roman"/>
          <w:b/>
          <w:sz w:val="24"/>
          <w:szCs w:val="24"/>
        </w:rPr>
        <w:t>Foto da equipe:</w:t>
      </w:r>
      <w:r w:rsidR="002D5DA4" w:rsidRPr="002D5DA4">
        <w:rPr>
          <w:rFonts w:ascii="Times New Roman" w:hAnsi="Times New Roman" w:cs="Times New Roman"/>
          <w:b/>
          <w:sz w:val="24"/>
          <w:szCs w:val="24"/>
        </w:rPr>
        <w:t xml:space="preserve"> Marcos Heitor de Carvalho</w:t>
      </w:r>
      <w:bookmarkEnd w:id="0"/>
    </w:p>
    <w:sectPr w:rsidR="009B4736" w:rsidRPr="00F847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26DAB"/>
    <w:multiLevelType w:val="multilevel"/>
    <w:tmpl w:val="2C88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8AA"/>
    <w:rsid w:val="000F2E60"/>
    <w:rsid w:val="002D5DA4"/>
    <w:rsid w:val="003E1858"/>
    <w:rsid w:val="006128B2"/>
    <w:rsid w:val="00724B67"/>
    <w:rsid w:val="007778AA"/>
    <w:rsid w:val="009B4736"/>
    <w:rsid w:val="00F847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940DB-25F6-4A38-BE3A-EE1164883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E60"/>
  </w:style>
  <w:style w:type="paragraph" w:styleId="Ttulo1">
    <w:name w:val="heading 1"/>
    <w:basedOn w:val="Normal"/>
    <w:next w:val="Normal"/>
    <w:link w:val="Ttulo1Char"/>
    <w:uiPriority w:val="9"/>
    <w:qFormat/>
    <w:rsid w:val="000F2E60"/>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har"/>
    <w:uiPriority w:val="9"/>
    <w:unhideWhenUsed/>
    <w:qFormat/>
    <w:rsid w:val="000F2E60"/>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rsid w:val="000F2E60"/>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rsid w:val="000F2E60"/>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har"/>
    <w:uiPriority w:val="9"/>
    <w:semiHidden/>
    <w:unhideWhenUsed/>
    <w:qFormat/>
    <w:rsid w:val="000F2E60"/>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har"/>
    <w:uiPriority w:val="9"/>
    <w:semiHidden/>
    <w:unhideWhenUsed/>
    <w:qFormat/>
    <w:rsid w:val="000F2E60"/>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har"/>
    <w:uiPriority w:val="9"/>
    <w:semiHidden/>
    <w:unhideWhenUsed/>
    <w:qFormat/>
    <w:rsid w:val="000F2E60"/>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har"/>
    <w:uiPriority w:val="9"/>
    <w:semiHidden/>
    <w:unhideWhenUsed/>
    <w:qFormat/>
    <w:rsid w:val="000F2E60"/>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rsid w:val="000F2E60"/>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F2E60"/>
    <w:rPr>
      <w:rFonts w:asciiTheme="majorHAnsi" w:eastAsiaTheme="majorEastAsia" w:hAnsiTheme="majorHAnsi" w:cstheme="majorBidi"/>
      <w:color w:val="E36C0A" w:themeColor="accent6" w:themeShade="BF"/>
      <w:sz w:val="40"/>
      <w:szCs w:val="40"/>
    </w:rPr>
  </w:style>
  <w:style w:type="character" w:customStyle="1" w:styleId="Ttulo2Char">
    <w:name w:val="Título 2 Char"/>
    <w:basedOn w:val="Fontepargpadro"/>
    <w:link w:val="Ttulo2"/>
    <w:uiPriority w:val="9"/>
    <w:rsid w:val="000F2E60"/>
    <w:rPr>
      <w:rFonts w:asciiTheme="majorHAnsi" w:eastAsiaTheme="majorEastAsia" w:hAnsiTheme="majorHAnsi" w:cstheme="majorBidi"/>
      <w:color w:val="E36C0A" w:themeColor="accent6" w:themeShade="BF"/>
      <w:sz w:val="28"/>
      <w:szCs w:val="28"/>
    </w:rPr>
  </w:style>
  <w:style w:type="character" w:customStyle="1" w:styleId="Ttulo3Char">
    <w:name w:val="Título 3 Char"/>
    <w:basedOn w:val="Fontepargpadro"/>
    <w:link w:val="Ttulo3"/>
    <w:uiPriority w:val="9"/>
    <w:semiHidden/>
    <w:rsid w:val="000F2E60"/>
    <w:rPr>
      <w:rFonts w:asciiTheme="majorHAnsi" w:eastAsiaTheme="majorEastAsia" w:hAnsiTheme="majorHAnsi" w:cstheme="majorBidi"/>
      <w:color w:val="E36C0A" w:themeColor="accent6" w:themeShade="BF"/>
      <w:sz w:val="24"/>
      <w:szCs w:val="24"/>
    </w:rPr>
  </w:style>
  <w:style w:type="character" w:customStyle="1" w:styleId="Ttulo4Char">
    <w:name w:val="Título 4 Char"/>
    <w:basedOn w:val="Fontepargpadro"/>
    <w:link w:val="Ttulo4"/>
    <w:uiPriority w:val="9"/>
    <w:semiHidden/>
    <w:rsid w:val="000F2E60"/>
    <w:rPr>
      <w:rFonts w:asciiTheme="majorHAnsi" w:eastAsiaTheme="majorEastAsia" w:hAnsiTheme="majorHAnsi" w:cstheme="majorBidi"/>
      <w:color w:val="F79646" w:themeColor="accent6"/>
      <w:sz w:val="22"/>
      <w:szCs w:val="22"/>
    </w:rPr>
  </w:style>
  <w:style w:type="character" w:customStyle="1" w:styleId="Ttulo5Char">
    <w:name w:val="Título 5 Char"/>
    <w:basedOn w:val="Fontepargpadro"/>
    <w:link w:val="Ttulo5"/>
    <w:uiPriority w:val="9"/>
    <w:semiHidden/>
    <w:rsid w:val="000F2E60"/>
    <w:rPr>
      <w:rFonts w:asciiTheme="majorHAnsi" w:eastAsiaTheme="majorEastAsia" w:hAnsiTheme="majorHAnsi" w:cstheme="majorBidi"/>
      <w:i/>
      <w:iCs/>
      <w:color w:val="F79646" w:themeColor="accent6"/>
      <w:sz w:val="22"/>
      <w:szCs w:val="22"/>
    </w:rPr>
  </w:style>
  <w:style w:type="character" w:customStyle="1" w:styleId="Ttulo6Char">
    <w:name w:val="Título 6 Char"/>
    <w:basedOn w:val="Fontepargpadro"/>
    <w:link w:val="Ttulo6"/>
    <w:uiPriority w:val="9"/>
    <w:semiHidden/>
    <w:rsid w:val="000F2E60"/>
    <w:rPr>
      <w:rFonts w:asciiTheme="majorHAnsi" w:eastAsiaTheme="majorEastAsia" w:hAnsiTheme="majorHAnsi" w:cstheme="majorBidi"/>
      <w:color w:val="F79646" w:themeColor="accent6"/>
    </w:rPr>
  </w:style>
  <w:style w:type="character" w:customStyle="1" w:styleId="Ttulo7Char">
    <w:name w:val="Título 7 Char"/>
    <w:basedOn w:val="Fontepargpadro"/>
    <w:link w:val="Ttulo7"/>
    <w:uiPriority w:val="9"/>
    <w:semiHidden/>
    <w:rsid w:val="000F2E60"/>
    <w:rPr>
      <w:rFonts w:asciiTheme="majorHAnsi" w:eastAsiaTheme="majorEastAsia" w:hAnsiTheme="majorHAnsi" w:cstheme="majorBidi"/>
      <w:b/>
      <w:bCs/>
      <w:color w:val="F79646" w:themeColor="accent6"/>
    </w:rPr>
  </w:style>
  <w:style w:type="character" w:customStyle="1" w:styleId="Ttulo8Char">
    <w:name w:val="Título 8 Char"/>
    <w:basedOn w:val="Fontepargpadro"/>
    <w:link w:val="Ttulo8"/>
    <w:uiPriority w:val="9"/>
    <w:semiHidden/>
    <w:rsid w:val="000F2E60"/>
    <w:rPr>
      <w:rFonts w:asciiTheme="majorHAnsi" w:eastAsiaTheme="majorEastAsia" w:hAnsiTheme="majorHAnsi" w:cstheme="majorBidi"/>
      <w:b/>
      <w:bCs/>
      <w:i/>
      <w:iCs/>
      <w:color w:val="F79646" w:themeColor="accent6"/>
      <w:sz w:val="20"/>
      <w:szCs w:val="20"/>
    </w:rPr>
  </w:style>
  <w:style w:type="character" w:customStyle="1" w:styleId="Ttulo9Char">
    <w:name w:val="Título 9 Char"/>
    <w:basedOn w:val="Fontepargpadro"/>
    <w:link w:val="Ttulo9"/>
    <w:uiPriority w:val="9"/>
    <w:semiHidden/>
    <w:rsid w:val="000F2E60"/>
    <w:rPr>
      <w:rFonts w:asciiTheme="majorHAnsi" w:eastAsiaTheme="majorEastAsia" w:hAnsiTheme="majorHAnsi" w:cstheme="majorBidi"/>
      <w:i/>
      <w:iCs/>
      <w:color w:val="F79646" w:themeColor="accent6"/>
      <w:sz w:val="20"/>
      <w:szCs w:val="20"/>
    </w:rPr>
  </w:style>
  <w:style w:type="paragraph" w:styleId="Legenda">
    <w:name w:val="caption"/>
    <w:basedOn w:val="Normal"/>
    <w:next w:val="Normal"/>
    <w:uiPriority w:val="35"/>
    <w:semiHidden/>
    <w:unhideWhenUsed/>
    <w:qFormat/>
    <w:rsid w:val="000F2E60"/>
    <w:pPr>
      <w:spacing w:line="240" w:lineRule="auto"/>
    </w:pPr>
    <w:rPr>
      <w:b/>
      <w:bCs/>
      <w:smallCaps/>
      <w:color w:val="595959" w:themeColor="text1" w:themeTint="A6"/>
    </w:rPr>
  </w:style>
  <w:style w:type="paragraph" w:styleId="Ttulo">
    <w:name w:val="Title"/>
    <w:basedOn w:val="Normal"/>
    <w:next w:val="Normal"/>
    <w:link w:val="TtuloChar"/>
    <w:uiPriority w:val="10"/>
    <w:qFormat/>
    <w:rsid w:val="000F2E6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0F2E60"/>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har"/>
    <w:uiPriority w:val="11"/>
    <w:qFormat/>
    <w:rsid w:val="000F2E60"/>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0F2E60"/>
    <w:rPr>
      <w:rFonts w:asciiTheme="majorHAnsi" w:eastAsiaTheme="majorEastAsia" w:hAnsiTheme="majorHAnsi" w:cstheme="majorBidi"/>
      <w:sz w:val="30"/>
      <w:szCs w:val="30"/>
    </w:rPr>
  </w:style>
  <w:style w:type="character" w:styleId="Forte">
    <w:name w:val="Strong"/>
    <w:basedOn w:val="Fontepargpadro"/>
    <w:uiPriority w:val="22"/>
    <w:qFormat/>
    <w:rsid w:val="000F2E60"/>
    <w:rPr>
      <w:b/>
      <w:bCs/>
    </w:rPr>
  </w:style>
  <w:style w:type="character" w:styleId="nfase">
    <w:name w:val="Emphasis"/>
    <w:basedOn w:val="Fontepargpadro"/>
    <w:uiPriority w:val="20"/>
    <w:qFormat/>
    <w:rsid w:val="000F2E60"/>
    <w:rPr>
      <w:i/>
      <w:iCs/>
      <w:color w:val="F79646" w:themeColor="accent6"/>
    </w:rPr>
  </w:style>
  <w:style w:type="paragraph" w:styleId="SemEspaamento">
    <w:name w:val="No Spacing"/>
    <w:uiPriority w:val="1"/>
    <w:qFormat/>
    <w:rsid w:val="000F2E60"/>
    <w:pPr>
      <w:spacing w:after="0" w:line="240" w:lineRule="auto"/>
    </w:pPr>
  </w:style>
  <w:style w:type="paragraph" w:styleId="Citao">
    <w:name w:val="Quote"/>
    <w:basedOn w:val="Normal"/>
    <w:next w:val="Normal"/>
    <w:link w:val="CitaoChar"/>
    <w:uiPriority w:val="29"/>
    <w:qFormat/>
    <w:rsid w:val="000F2E60"/>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0F2E60"/>
    <w:rPr>
      <w:i/>
      <w:iCs/>
      <w:color w:val="262626" w:themeColor="text1" w:themeTint="D9"/>
    </w:rPr>
  </w:style>
  <w:style w:type="paragraph" w:styleId="CitaoIntensa">
    <w:name w:val="Intense Quote"/>
    <w:basedOn w:val="Normal"/>
    <w:next w:val="Normal"/>
    <w:link w:val="CitaoIntensaChar"/>
    <w:uiPriority w:val="30"/>
    <w:qFormat/>
    <w:rsid w:val="000F2E60"/>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rsid w:val="000F2E60"/>
    <w:rPr>
      <w:rFonts w:asciiTheme="majorHAnsi" w:eastAsiaTheme="majorEastAsia" w:hAnsiTheme="majorHAnsi" w:cstheme="majorBidi"/>
      <w:i/>
      <w:iCs/>
      <w:color w:val="F79646" w:themeColor="accent6"/>
      <w:sz w:val="32"/>
      <w:szCs w:val="32"/>
    </w:rPr>
  </w:style>
  <w:style w:type="character" w:styleId="nfaseSutil">
    <w:name w:val="Subtle Emphasis"/>
    <w:basedOn w:val="Fontepargpadro"/>
    <w:uiPriority w:val="19"/>
    <w:qFormat/>
    <w:rsid w:val="000F2E60"/>
    <w:rPr>
      <w:i/>
      <w:iCs/>
    </w:rPr>
  </w:style>
  <w:style w:type="character" w:styleId="nfaseIntensa">
    <w:name w:val="Intense Emphasis"/>
    <w:basedOn w:val="Fontepargpadro"/>
    <w:uiPriority w:val="21"/>
    <w:qFormat/>
    <w:rsid w:val="000F2E60"/>
    <w:rPr>
      <w:b/>
      <w:bCs/>
      <w:i/>
      <w:iCs/>
    </w:rPr>
  </w:style>
  <w:style w:type="character" w:styleId="RefernciaSutil">
    <w:name w:val="Subtle Reference"/>
    <w:basedOn w:val="Fontepargpadro"/>
    <w:uiPriority w:val="31"/>
    <w:qFormat/>
    <w:rsid w:val="000F2E60"/>
    <w:rPr>
      <w:smallCaps/>
      <w:color w:val="595959" w:themeColor="text1" w:themeTint="A6"/>
    </w:rPr>
  </w:style>
  <w:style w:type="character" w:styleId="RefernciaIntensa">
    <w:name w:val="Intense Reference"/>
    <w:basedOn w:val="Fontepargpadro"/>
    <w:uiPriority w:val="32"/>
    <w:qFormat/>
    <w:rsid w:val="000F2E60"/>
    <w:rPr>
      <w:b/>
      <w:bCs/>
      <w:smallCaps/>
      <w:color w:val="F79646" w:themeColor="accent6"/>
    </w:rPr>
  </w:style>
  <w:style w:type="character" w:styleId="TtulodoLivro">
    <w:name w:val="Book Title"/>
    <w:basedOn w:val="Fontepargpadro"/>
    <w:uiPriority w:val="33"/>
    <w:qFormat/>
    <w:rsid w:val="000F2E60"/>
    <w:rPr>
      <w:b/>
      <w:bCs/>
      <w:caps w:val="0"/>
      <w:smallCaps/>
      <w:spacing w:val="7"/>
      <w:sz w:val="21"/>
      <w:szCs w:val="21"/>
    </w:rPr>
  </w:style>
  <w:style w:type="paragraph" w:styleId="CabealhodoSumrio">
    <w:name w:val="TOC Heading"/>
    <w:basedOn w:val="Ttulo1"/>
    <w:next w:val="Normal"/>
    <w:uiPriority w:val="39"/>
    <w:semiHidden/>
    <w:unhideWhenUsed/>
    <w:qFormat/>
    <w:rsid w:val="000F2E60"/>
    <w:pPr>
      <w:outlineLvl w:val="9"/>
    </w:pPr>
  </w:style>
  <w:style w:type="character" w:styleId="Hyperlink">
    <w:name w:val="Hyperlink"/>
    <w:basedOn w:val="Fontepargpadro"/>
    <w:uiPriority w:val="99"/>
    <w:unhideWhenUsed/>
    <w:rsid w:val="007778AA"/>
    <w:rPr>
      <w:color w:val="0000FF" w:themeColor="hyperlink"/>
      <w:u w:val="single"/>
    </w:rPr>
  </w:style>
  <w:style w:type="paragraph" w:styleId="NormalWeb">
    <w:name w:val="Normal (Web)"/>
    <w:basedOn w:val="Normal"/>
    <w:uiPriority w:val="99"/>
    <w:semiHidden/>
    <w:unhideWhenUsed/>
    <w:rsid w:val="007778AA"/>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51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sultapublicaplamconlages@lages.sc.gov.br" TargetMode="External"/><Relationship Id="rId5" Type="http://schemas.openxmlformats.org/officeDocument/2006/relationships/hyperlink" Target="https://www.lages.sc.gov.br/defesa-civil"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809</Words>
  <Characters>4371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Comunicacao57 Keltryn</cp:lastModifiedBy>
  <cp:revision>3</cp:revision>
  <dcterms:created xsi:type="dcterms:W3CDTF">2026-10-16T11:41:00Z</dcterms:created>
  <dcterms:modified xsi:type="dcterms:W3CDTF">2026-10-16T12:56:00Z</dcterms:modified>
</cp:coreProperties>
</file>